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9B0DAB" w14:textId="29C4AC37" w:rsidR="00B81966" w:rsidRDefault="00B81966">
      <w:pPr>
        <w:rPr>
          <w:b/>
          <w:bCs/>
        </w:rPr>
      </w:pPr>
      <w:r>
        <w:rPr>
          <w:b/>
          <w:bCs/>
        </w:rPr>
        <w:t>LHPC09b</w:t>
      </w:r>
      <w:r>
        <w:rPr>
          <w:b/>
          <w:bCs/>
        </w:rPr>
        <w:tab/>
      </w:r>
      <w:r>
        <w:rPr>
          <w:b/>
          <w:bCs/>
        </w:rPr>
        <w:tab/>
      </w:r>
      <w:r w:rsidR="003227D0">
        <w:rPr>
          <w:b/>
          <w:bCs/>
        </w:rPr>
        <w:tab/>
      </w:r>
      <w:r>
        <w:rPr>
          <w:b/>
          <w:bCs/>
        </w:rPr>
        <w:t>Little Horkesley Parish Council</w:t>
      </w:r>
    </w:p>
    <w:p w14:paraId="68642F97" w14:textId="02B30B49" w:rsidR="00B81966" w:rsidRDefault="00B81966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>meeting held in the Village Hall on Wednesday 18 September</w:t>
      </w:r>
      <w:r w:rsidR="00C407BD">
        <w:rPr>
          <w:b/>
          <w:bCs/>
        </w:rPr>
        <w:t xml:space="preserve"> 2019</w:t>
      </w:r>
    </w:p>
    <w:p w14:paraId="3FC3D850" w14:textId="172A62C1" w:rsidR="00B81966" w:rsidRDefault="00B81966">
      <w:r>
        <w:rPr>
          <w:b/>
          <w:bCs/>
        </w:rPr>
        <w:t>Present:</w:t>
      </w:r>
      <w:r>
        <w:rPr>
          <w:b/>
          <w:bCs/>
        </w:rPr>
        <w:tab/>
      </w:r>
      <w:r>
        <w:t>Maria Oats (Chair)</w:t>
      </w:r>
    </w:p>
    <w:p w14:paraId="501B3E02" w14:textId="476B7096" w:rsidR="00B81966" w:rsidRDefault="00B81966">
      <w:r>
        <w:tab/>
      </w:r>
      <w:r>
        <w:tab/>
        <w:t>Chris Exley</w:t>
      </w:r>
    </w:p>
    <w:p w14:paraId="7FCB077A" w14:textId="4BDA5832" w:rsidR="00B81966" w:rsidRDefault="00B81966">
      <w:r>
        <w:tab/>
      </w:r>
      <w:r>
        <w:tab/>
        <w:t>Chris Jacobs</w:t>
      </w:r>
    </w:p>
    <w:p w14:paraId="12766656" w14:textId="2D2731FD" w:rsidR="00B81966" w:rsidRDefault="00B81966">
      <w:r>
        <w:tab/>
      </w:r>
      <w:r>
        <w:tab/>
        <w:t>Hannah Taylor</w:t>
      </w:r>
    </w:p>
    <w:p w14:paraId="53B56F2E" w14:textId="42D38676" w:rsidR="00B81966" w:rsidRDefault="00B81966">
      <w:r>
        <w:tab/>
      </w:r>
      <w:r>
        <w:tab/>
        <w:t>Susie Goldring</w:t>
      </w:r>
    </w:p>
    <w:p w14:paraId="47DA2519" w14:textId="031B4DD7" w:rsidR="00B81966" w:rsidRDefault="00B81966">
      <w:r>
        <w:tab/>
      </w:r>
      <w:r>
        <w:tab/>
        <w:t>Roger Drury (Clerk)</w:t>
      </w:r>
    </w:p>
    <w:p w14:paraId="4985D7FE" w14:textId="621D6B45" w:rsidR="00B81966" w:rsidRDefault="00B81966">
      <w:r>
        <w:t>With Cllr. Nigel Chapman (CBC Rural North)</w:t>
      </w:r>
      <w:r w:rsidR="00446A15">
        <w:t xml:space="preserve"> and Joanna Petersen </w:t>
      </w:r>
      <w:r w:rsidR="00D43689">
        <w:t>(Clerk Designate).</w:t>
      </w:r>
    </w:p>
    <w:p w14:paraId="445DC17D" w14:textId="1D6B28E7" w:rsidR="00B81966" w:rsidRPr="00EE6549" w:rsidRDefault="00B81966">
      <w:r>
        <w:rPr>
          <w:b/>
          <w:bCs/>
        </w:rPr>
        <w:t xml:space="preserve"> </w:t>
      </w:r>
      <w:r w:rsidR="00EE6549">
        <w:t>Chris J</w:t>
      </w:r>
      <w:r w:rsidR="003A33F3">
        <w:t>acobs declared a</w:t>
      </w:r>
      <w:r w:rsidR="00917527">
        <w:t xml:space="preserve"> </w:t>
      </w:r>
      <w:r w:rsidR="003A33F3">
        <w:t xml:space="preserve">non-pecuniary interest in Item </w:t>
      </w:r>
      <w:r w:rsidR="00715CD5">
        <w:t>2.</w:t>
      </w:r>
    </w:p>
    <w:p w14:paraId="7C42E88F" w14:textId="381D86A2" w:rsidR="00B81966" w:rsidRDefault="00B81966" w:rsidP="00B81966">
      <w:pPr>
        <w:jc w:val="both"/>
        <w:rPr>
          <w:b/>
          <w:bCs/>
        </w:rPr>
      </w:pPr>
      <w:r>
        <w:rPr>
          <w:b/>
          <w:bCs/>
        </w:rPr>
        <w:t>1. Minutes</w:t>
      </w:r>
    </w:p>
    <w:p w14:paraId="5FC2C7CC" w14:textId="2B5A6518" w:rsidR="00B81966" w:rsidRDefault="00B81966">
      <w:r>
        <w:t>The minutes of the meeting held on 31 July were agreed as an accurate record.</w:t>
      </w:r>
    </w:p>
    <w:p w14:paraId="45E506DC" w14:textId="430B619E" w:rsidR="00B81966" w:rsidRDefault="00B81966">
      <w:pPr>
        <w:rPr>
          <w:b/>
          <w:bCs/>
        </w:rPr>
      </w:pPr>
      <w:r>
        <w:rPr>
          <w:b/>
          <w:bCs/>
        </w:rPr>
        <w:t>2. Replacement of the Clerk</w:t>
      </w:r>
    </w:p>
    <w:p w14:paraId="35E1F0CF" w14:textId="149ABEDA" w:rsidR="008D610C" w:rsidRDefault="008D610C" w:rsidP="00B47801">
      <w:pPr>
        <w:jc w:val="both"/>
      </w:pPr>
      <w:r>
        <w:t>Jo</w:t>
      </w:r>
      <w:r w:rsidR="00C371DA">
        <w:t xml:space="preserve"> Petersen was welcomed to the meeting </w:t>
      </w:r>
      <w:r w:rsidR="00B47801">
        <w:t xml:space="preserve">and it was noted that she would take over as Clerk </w:t>
      </w:r>
      <w:r w:rsidR="00BC5461">
        <w:t>with effect</w:t>
      </w:r>
      <w:r w:rsidR="00A50C8D">
        <w:t xml:space="preserve"> </w:t>
      </w:r>
      <w:r w:rsidR="00BC5461">
        <w:t>from 1 January 2020</w:t>
      </w:r>
      <w:r w:rsidR="00555481">
        <w:t xml:space="preserve">. In welcoming her the Chair pointed out that she would </w:t>
      </w:r>
      <w:r w:rsidR="008D405E">
        <w:t>strength</w:t>
      </w:r>
      <w:r w:rsidR="00223498">
        <w:t>en</w:t>
      </w:r>
      <w:r w:rsidR="008D405E">
        <w:t xml:space="preserve"> </w:t>
      </w:r>
      <w:r w:rsidR="00FA6B88">
        <w:t>the Council</w:t>
      </w:r>
      <w:r w:rsidR="008D405E">
        <w:t xml:space="preserve"> by virtu</w:t>
      </w:r>
      <w:r w:rsidR="00EF7BBF">
        <w:t>e</w:t>
      </w:r>
      <w:r w:rsidR="008D405E">
        <w:t xml:space="preserve"> of</w:t>
      </w:r>
      <w:r w:rsidR="004B4C19">
        <w:t xml:space="preserve"> her IT skills and would progress </w:t>
      </w:r>
      <w:r w:rsidR="006B2DD2">
        <w:t>several</w:t>
      </w:r>
      <w:r w:rsidR="004B4C19">
        <w:t xml:space="preserve"> stalled </w:t>
      </w:r>
      <w:r w:rsidR="009C5207">
        <w:t>projects</w:t>
      </w:r>
      <w:r w:rsidR="004B4C19">
        <w:t xml:space="preserve"> this autumn.</w:t>
      </w:r>
    </w:p>
    <w:p w14:paraId="3EC9827B" w14:textId="558868E2" w:rsidR="009C5207" w:rsidRDefault="00FF2A51" w:rsidP="00B47801">
      <w:pPr>
        <w:jc w:val="both"/>
      </w:pPr>
      <w:r>
        <w:t xml:space="preserve">Jo had been </w:t>
      </w:r>
      <w:r w:rsidR="00FE5A3B">
        <w:t xml:space="preserve">provided with a Job Description and advised </w:t>
      </w:r>
      <w:r w:rsidR="00E8272D">
        <w:t xml:space="preserve">on the renumeration </w:t>
      </w:r>
      <w:r w:rsidR="006B2DD2">
        <w:t>package,</w:t>
      </w:r>
      <w:r w:rsidR="00E8272D">
        <w:t xml:space="preserve"> but the Clerk was requested </w:t>
      </w:r>
      <w:r w:rsidR="0046173F">
        <w:t xml:space="preserve">to </w:t>
      </w:r>
      <w:r w:rsidR="00DA2E74">
        <w:t>seek from</w:t>
      </w:r>
      <w:r w:rsidR="00BC7CE9">
        <w:t xml:space="preserve"> EALC </w:t>
      </w:r>
      <w:r w:rsidR="00DA2E74">
        <w:t xml:space="preserve">a standard </w:t>
      </w:r>
      <w:r w:rsidR="00663058">
        <w:t>Clerk’s Contract covering H</w:t>
      </w:r>
      <w:r w:rsidR="00E63250">
        <w:t>M</w:t>
      </w:r>
      <w:r w:rsidR="004A335E">
        <w:t>RC issues</w:t>
      </w:r>
      <w:r w:rsidR="008F5FA0">
        <w:t>.</w:t>
      </w:r>
    </w:p>
    <w:p w14:paraId="04534A8F" w14:textId="77777777" w:rsidR="00F2129A" w:rsidRDefault="0034565B" w:rsidP="00B47801">
      <w:pPr>
        <w:jc w:val="both"/>
      </w:pPr>
      <w:r>
        <w:t xml:space="preserve">The Clerk reported on preparations for the </w:t>
      </w:r>
      <w:r w:rsidR="00833936">
        <w:t>handover by tabling details of Parish Council documents</w:t>
      </w:r>
      <w:r w:rsidR="003D72E6">
        <w:t xml:space="preserve"> now lodged at the Essex County Records Office</w:t>
      </w:r>
      <w:r w:rsidR="00D020C2">
        <w:t xml:space="preserve"> details of which are held permanently </w:t>
      </w:r>
      <w:r w:rsidR="002238A1">
        <w:t xml:space="preserve">in the Minute Book. There appear to be no </w:t>
      </w:r>
      <w:r w:rsidR="0031505F">
        <w:t xml:space="preserve">parish </w:t>
      </w:r>
      <w:r w:rsidR="002238A1">
        <w:t xml:space="preserve">records </w:t>
      </w:r>
      <w:r w:rsidR="0031505F">
        <w:t>held in Chelmsford</w:t>
      </w:r>
      <w:r w:rsidR="00F2129A">
        <w:t xml:space="preserve"> prior to 1999.</w:t>
      </w:r>
    </w:p>
    <w:p w14:paraId="25454FBC" w14:textId="4CA08674" w:rsidR="00B81966" w:rsidRPr="003C0849" w:rsidRDefault="00F2129A" w:rsidP="003C0849">
      <w:pPr>
        <w:jc w:val="both"/>
      </w:pPr>
      <w:r>
        <w:t xml:space="preserve">He also </w:t>
      </w:r>
      <w:r w:rsidR="00B67FB6">
        <w:t>issued copies of the current Standing Orders last reviewed</w:t>
      </w:r>
      <w:r w:rsidR="0095230D">
        <w:t xml:space="preserve"> May 2014 and it was agreed that the Clerk should obtain a </w:t>
      </w:r>
      <w:r w:rsidR="00B75AFD">
        <w:t>current</w:t>
      </w:r>
      <w:r w:rsidR="00647CE8">
        <w:t xml:space="preserve"> </w:t>
      </w:r>
      <w:r w:rsidR="00B75AFD">
        <w:t xml:space="preserve">“standard” version for comparison </w:t>
      </w:r>
      <w:r w:rsidR="00E4695E">
        <w:t>and the Standard Orders reviewed at the November meeting.</w:t>
      </w:r>
    </w:p>
    <w:p w14:paraId="6ACCFCBC" w14:textId="56A5B878" w:rsidR="00B81966" w:rsidRDefault="00B81966">
      <w:pPr>
        <w:rPr>
          <w:b/>
          <w:bCs/>
        </w:rPr>
      </w:pPr>
      <w:r>
        <w:rPr>
          <w:b/>
          <w:bCs/>
        </w:rPr>
        <w:t>3. Affordable Housing</w:t>
      </w:r>
    </w:p>
    <w:p w14:paraId="50F16C9F" w14:textId="573424F5" w:rsidR="00B81966" w:rsidRPr="009C0F25" w:rsidRDefault="00B57623" w:rsidP="009C0F25">
      <w:pPr>
        <w:jc w:val="both"/>
      </w:pPr>
      <w:r>
        <w:t>Chris Exley report</w:t>
      </w:r>
      <w:r w:rsidR="00164C55">
        <w:t>ed</w:t>
      </w:r>
      <w:r>
        <w:t xml:space="preserve"> that</w:t>
      </w:r>
      <w:r w:rsidR="00453E5B">
        <w:t xml:space="preserve"> </w:t>
      </w:r>
      <w:r w:rsidR="00725F47">
        <w:t>the</w:t>
      </w:r>
      <w:r w:rsidR="00453E5B">
        <w:t xml:space="preserve"> Hastoe HA </w:t>
      </w:r>
      <w:r w:rsidR="00617257">
        <w:t>lawyers were yet</w:t>
      </w:r>
      <w:r w:rsidR="005271A0">
        <w:t xml:space="preserve"> to draft letters to</w:t>
      </w:r>
      <w:r w:rsidR="00494B22">
        <w:t xml:space="preserve"> Landowners</w:t>
      </w:r>
      <w:r w:rsidR="00B33999">
        <w:t xml:space="preserve"> </w:t>
      </w:r>
      <w:r w:rsidR="00783114">
        <w:t xml:space="preserve">of sites </w:t>
      </w:r>
      <w:r w:rsidR="00164C55">
        <w:t xml:space="preserve">that may be of </w:t>
      </w:r>
      <w:r w:rsidR="00783114">
        <w:t>interest</w:t>
      </w:r>
      <w:r w:rsidR="00F024E8">
        <w:t xml:space="preserve"> – there was general disappointmen</w:t>
      </w:r>
      <w:r w:rsidR="002968DC">
        <w:t xml:space="preserve">t at the rate of progress but the Council had been advised that </w:t>
      </w:r>
      <w:r w:rsidR="004A23A3">
        <w:t>2/3 years was a normal lead in time.</w:t>
      </w:r>
    </w:p>
    <w:p w14:paraId="1A925F47" w14:textId="31AE9694" w:rsidR="009C0F25" w:rsidRDefault="00B81966" w:rsidP="009C0F25">
      <w:pPr>
        <w:jc w:val="both"/>
      </w:pPr>
      <w:r>
        <w:rPr>
          <w:b/>
          <w:bCs/>
        </w:rPr>
        <w:t xml:space="preserve">4. </w:t>
      </w:r>
      <w:r w:rsidR="00F47228">
        <w:rPr>
          <w:b/>
          <w:bCs/>
        </w:rPr>
        <w:t>Emergency Assistance Plan</w:t>
      </w:r>
    </w:p>
    <w:p w14:paraId="7041D319" w14:textId="02DBAE71" w:rsidR="00F47228" w:rsidRDefault="00AD2B6D" w:rsidP="005B2836">
      <w:pPr>
        <w:jc w:val="both"/>
      </w:pPr>
      <w:r>
        <w:t>Chris Jacobs</w:t>
      </w:r>
      <w:r w:rsidR="0060243D">
        <w:t xml:space="preserve"> reported that she was finding the current Emergency Plan </w:t>
      </w:r>
      <w:r w:rsidR="004C6341">
        <w:t>over complicated and therefore difficult</w:t>
      </w:r>
      <w:r w:rsidR="00E35EEE">
        <w:t xml:space="preserve"> to update/amend.</w:t>
      </w:r>
      <w:r w:rsidR="00E90723">
        <w:t xml:space="preserve"> It was pointed out that when the </w:t>
      </w:r>
      <w:r w:rsidR="00C27036">
        <w:t>original plan was produced there w</w:t>
      </w:r>
      <w:r w:rsidR="002758FF">
        <w:t>ere</w:t>
      </w:r>
      <w:r w:rsidR="00C27036">
        <w:t xml:space="preserve"> no </w:t>
      </w:r>
      <w:r w:rsidR="00D92298">
        <w:t xml:space="preserve">CBC </w:t>
      </w:r>
      <w:r w:rsidR="00C27036">
        <w:t>guidelines</w:t>
      </w:r>
      <w:r w:rsidR="00D92298">
        <w:t xml:space="preserve"> to follow</w:t>
      </w:r>
      <w:r w:rsidR="00C60E1E">
        <w:t xml:space="preserve"> and</w:t>
      </w:r>
      <w:r w:rsidR="00824D92">
        <w:t xml:space="preserve"> the plan did in fact become too complex.</w:t>
      </w:r>
    </w:p>
    <w:p w14:paraId="6196AC96" w14:textId="3FE44FCF" w:rsidR="00116CBE" w:rsidRDefault="00116CBE" w:rsidP="005B2836">
      <w:pPr>
        <w:jc w:val="both"/>
      </w:pPr>
      <w:r>
        <w:t>It was agreed that the plan should be simplified in line with the CBC proforma</w:t>
      </w:r>
      <w:r w:rsidR="007F6B4E">
        <w:t xml:space="preserve"> and in consultation with Lauren Warsap</w:t>
      </w:r>
      <w:r w:rsidR="00D24E53">
        <w:t>, CBC Resilience Office,</w:t>
      </w:r>
      <w:r w:rsidR="00B15430">
        <w:t xml:space="preserve"> and resubmitted for approval to the November Meeting.</w:t>
      </w:r>
    </w:p>
    <w:p w14:paraId="7D70291C" w14:textId="77777777" w:rsidR="00824D92" w:rsidRPr="005B2836" w:rsidRDefault="00824D92" w:rsidP="005B2836">
      <w:pPr>
        <w:jc w:val="both"/>
      </w:pPr>
    </w:p>
    <w:p w14:paraId="16672B69" w14:textId="4892625E" w:rsidR="00F47228" w:rsidRDefault="00F47228" w:rsidP="00F47228">
      <w:pPr>
        <w:jc w:val="both"/>
        <w:rPr>
          <w:b/>
          <w:bCs/>
        </w:rPr>
      </w:pPr>
      <w:r>
        <w:rPr>
          <w:b/>
          <w:bCs/>
        </w:rPr>
        <w:lastRenderedPageBreak/>
        <w:t>5. Clerk’s Report</w:t>
      </w:r>
    </w:p>
    <w:p w14:paraId="32D48C03" w14:textId="5BF231E2" w:rsidR="00F60CD4" w:rsidRDefault="00732B34" w:rsidP="00462746">
      <w:pPr>
        <w:tabs>
          <w:tab w:val="left" w:pos="4980"/>
        </w:tabs>
        <w:jc w:val="both"/>
      </w:pPr>
      <w:r>
        <w:t xml:space="preserve">a. Little Horkesley PC </w:t>
      </w:r>
      <w:r w:rsidR="004427FD">
        <w:t>Website</w:t>
      </w:r>
      <w:r w:rsidR="00462746">
        <w:tab/>
      </w:r>
    </w:p>
    <w:p w14:paraId="279EF35F" w14:textId="24BB48D5" w:rsidR="004427FD" w:rsidRDefault="00967BCA" w:rsidP="00F47228">
      <w:pPr>
        <w:jc w:val="both"/>
      </w:pPr>
      <w:r>
        <w:t xml:space="preserve">The meeting discussed the list of </w:t>
      </w:r>
      <w:r w:rsidR="00D46109">
        <w:t xml:space="preserve">amendments </w:t>
      </w:r>
      <w:r>
        <w:t xml:space="preserve">proposed </w:t>
      </w:r>
      <w:r w:rsidR="005D5E5D">
        <w:t>by the Chair to improve accessibility and drew the following tent</w:t>
      </w:r>
      <w:r w:rsidR="007877D2">
        <w:t>ative conclusions:</w:t>
      </w:r>
    </w:p>
    <w:p w14:paraId="3FE5DEC2" w14:textId="068DF438" w:rsidR="007877D2" w:rsidRDefault="007877D2" w:rsidP="007877D2">
      <w:pPr>
        <w:pStyle w:val="ListParagraph"/>
        <w:numPr>
          <w:ilvl w:val="0"/>
          <w:numId w:val="4"/>
        </w:numPr>
        <w:jc w:val="both"/>
      </w:pPr>
      <w:r>
        <w:t>It must be the v</w:t>
      </w:r>
      <w:r w:rsidR="00B00756">
        <w:t>ehicle to meet the requirements of the Transparency Code</w:t>
      </w:r>
      <w:r w:rsidR="00293074">
        <w:t xml:space="preserve"> to inform the public on finan</w:t>
      </w:r>
      <w:r w:rsidR="009343A8">
        <w:t>c</w:t>
      </w:r>
      <w:r w:rsidR="00293074">
        <w:t>ial matters</w:t>
      </w:r>
      <w:r w:rsidR="009343A8">
        <w:t>;</w:t>
      </w:r>
    </w:p>
    <w:p w14:paraId="0EDEB5D4" w14:textId="4B066215" w:rsidR="009343A8" w:rsidRDefault="009343A8" w:rsidP="007877D2">
      <w:pPr>
        <w:pStyle w:val="ListParagraph"/>
        <w:numPr>
          <w:ilvl w:val="0"/>
          <w:numId w:val="4"/>
        </w:numPr>
        <w:jc w:val="both"/>
      </w:pPr>
      <w:r>
        <w:t xml:space="preserve">It should seek to promote the village to those </w:t>
      </w:r>
      <w:r w:rsidR="00103555">
        <w:t>outside our community and photographs were an important</w:t>
      </w:r>
      <w:r w:rsidR="00FE5B70">
        <w:t xml:space="preserve"> part of this promotion;</w:t>
      </w:r>
    </w:p>
    <w:p w14:paraId="4EED9B31" w14:textId="5564A7C9" w:rsidR="00FE5B70" w:rsidRDefault="00FE5B70" w:rsidP="007877D2">
      <w:pPr>
        <w:pStyle w:val="ListParagraph"/>
        <w:numPr>
          <w:ilvl w:val="0"/>
          <w:numId w:val="4"/>
        </w:numPr>
        <w:jc w:val="both"/>
      </w:pPr>
      <w:r>
        <w:t>It should incorp</w:t>
      </w:r>
      <w:r w:rsidR="00996B04">
        <w:t>or</w:t>
      </w:r>
      <w:r>
        <w:t>ate</w:t>
      </w:r>
      <w:r w:rsidR="00996B04">
        <w:t xml:space="preserve"> all aspects of the village e.g. St </w:t>
      </w:r>
      <w:r w:rsidR="006B020F">
        <w:t xml:space="preserve">Peter </w:t>
      </w:r>
      <w:r w:rsidR="00996B04">
        <w:t>&amp; S</w:t>
      </w:r>
      <w:r w:rsidR="006B020F">
        <w:t>t Paul, the Village Hall e</w:t>
      </w:r>
      <w:r w:rsidR="00A56135">
        <w:t>tc;</w:t>
      </w:r>
    </w:p>
    <w:p w14:paraId="1185B4CC" w14:textId="530E2FC9" w:rsidR="00A56135" w:rsidRDefault="00A56135" w:rsidP="007877D2">
      <w:pPr>
        <w:pStyle w:val="ListParagraph"/>
        <w:numPr>
          <w:ilvl w:val="0"/>
          <w:numId w:val="4"/>
        </w:numPr>
        <w:jc w:val="both"/>
      </w:pPr>
      <w:r>
        <w:t>be accessib</w:t>
      </w:r>
      <w:r w:rsidR="0033138D">
        <w:t>le on a wide range of devices.</w:t>
      </w:r>
    </w:p>
    <w:p w14:paraId="477633AC" w14:textId="2816BFFF" w:rsidR="0011683E" w:rsidRDefault="00B2130F" w:rsidP="00B2130F">
      <w:pPr>
        <w:jc w:val="both"/>
      </w:pPr>
      <w:r>
        <w:t>Jo Petersen was invited to take on this project</w:t>
      </w:r>
      <w:r w:rsidR="000A1CF5">
        <w:t xml:space="preserve"> as a consultancy task over the autumn</w:t>
      </w:r>
      <w:r w:rsidR="0067759C">
        <w:t xml:space="preserve"> and be </w:t>
      </w:r>
      <w:r w:rsidR="009B585A">
        <w:t>remunerated</w:t>
      </w:r>
      <w:r w:rsidR="0067759C">
        <w:t xml:space="preserve"> </w:t>
      </w:r>
      <w:r w:rsidR="009B585A">
        <w:t xml:space="preserve">at the hourly </w:t>
      </w:r>
      <w:r w:rsidR="00984E1A">
        <w:t>rate she will receive as Clerk from 01/01/20.</w:t>
      </w:r>
    </w:p>
    <w:p w14:paraId="2521BB69" w14:textId="20B3B6B1" w:rsidR="000B7784" w:rsidRDefault="0011683E" w:rsidP="00B2130F">
      <w:pPr>
        <w:jc w:val="both"/>
      </w:pPr>
      <w:r>
        <w:t xml:space="preserve">Part of this project should be </w:t>
      </w:r>
      <w:r w:rsidR="00A141E2">
        <w:t xml:space="preserve">to use the website host to provide email addresses </w:t>
      </w:r>
      <w:hyperlink r:id="rId5" w:history="1">
        <w:r w:rsidR="000B7784" w:rsidRPr="007A5EA7">
          <w:rPr>
            <w:rStyle w:val="Hyperlink"/>
          </w:rPr>
          <w:t>name@littlehorkesley.gov.uk</w:t>
        </w:r>
      </w:hyperlink>
      <w:r w:rsidR="000B7784">
        <w:t xml:space="preserve"> for the Parish Councillors</w:t>
      </w:r>
      <w:r w:rsidR="00010A41">
        <w:t>.</w:t>
      </w:r>
    </w:p>
    <w:p w14:paraId="39EDA870" w14:textId="1A41F61F" w:rsidR="004427FD" w:rsidRDefault="00010A41" w:rsidP="00F47228">
      <w:pPr>
        <w:jc w:val="both"/>
      </w:pPr>
      <w:r>
        <w:t xml:space="preserve">The first step in this should be to establish that </w:t>
      </w:r>
      <w:r w:rsidR="00CB3EE4">
        <w:t>the current website author wishes to stand down.</w:t>
      </w:r>
    </w:p>
    <w:p w14:paraId="24890398" w14:textId="6F8BBDB4" w:rsidR="004427FD" w:rsidRDefault="004427FD" w:rsidP="00F47228">
      <w:pPr>
        <w:jc w:val="both"/>
      </w:pPr>
      <w:r>
        <w:t>b. Internet Services</w:t>
      </w:r>
    </w:p>
    <w:p w14:paraId="5EF9964E" w14:textId="173DA4F1" w:rsidR="00EE694B" w:rsidRDefault="00EE694B" w:rsidP="00F47228">
      <w:pPr>
        <w:jc w:val="both"/>
      </w:pPr>
      <w:r>
        <w:t xml:space="preserve">The </w:t>
      </w:r>
      <w:r w:rsidR="00B036BE">
        <w:t>G</w:t>
      </w:r>
      <w:r>
        <w:t xml:space="preserve">igaclear </w:t>
      </w:r>
      <w:r w:rsidR="00B036BE">
        <w:t>letter on 1 August was noted and all those who received it were</w:t>
      </w:r>
      <w:r w:rsidR="00B9047C">
        <w:t xml:space="preserve"> encouraged to register their interest </w:t>
      </w:r>
      <w:r w:rsidR="00DC4035">
        <w:t xml:space="preserve">even though Gigaclear did not seem to </w:t>
      </w:r>
      <w:r w:rsidR="00E1484C">
        <w:t>acknowledge such registrations.</w:t>
      </w:r>
    </w:p>
    <w:p w14:paraId="775C8BEA" w14:textId="4063E7A2" w:rsidR="004427FD" w:rsidRDefault="00E1484C" w:rsidP="00F47228">
      <w:pPr>
        <w:jc w:val="both"/>
      </w:pPr>
      <w:r>
        <w:t xml:space="preserve">It is necessary </w:t>
      </w:r>
      <w:r w:rsidR="00E7305F">
        <w:t>to keep a highly visible interest in their activities.</w:t>
      </w:r>
    </w:p>
    <w:p w14:paraId="5B622FEB" w14:textId="416EEC49" w:rsidR="004427FD" w:rsidRDefault="004427FD" w:rsidP="00F47228">
      <w:pPr>
        <w:jc w:val="both"/>
      </w:pPr>
      <w:r>
        <w:t xml:space="preserve">c. </w:t>
      </w:r>
      <w:r w:rsidR="00F467C7">
        <w:t>Playing Field</w:t>
      </w:r>
    </w:p>
    <w:p w14:paraId="576B7C64" w14:textId="4A78CF90" w:rsidR="00F467C7" w:rsidRDefault="002133CE" w:rsidP="00F47228">
      <w:pPr>
        <w:jc w:val="both"/>
      </w:pPr>
      <w:r>
        <w:t xml:space="preserve">The </w:t>
      </w:r>
      <w:r w:rsidR="00673509">
        <w:t xml:space="preserve">quote from Stuart Mosley </w:t>
      </w:r>
      <w:r w:rsidR="000F74AB">
        <w:t>of £535 to remedial work on the playing ground equipment</w:t>
      </w:r>
      <w:r w:rsidR="00DC1640">
        <w:t xml:space="preserve"> to meet the recommendations of the RoSPA Inspection </w:t>
      </w:r>
      <w:r w:rsidR="00F56B56">
        <w:t>R</w:t>
      </w:r>
      <w:r w:rsidR="00DC1640">
        <w:t>eport</w:t>
      </w:r>
      <w:r w:rsidR="00F56B56">
        <w:t xml:space="preserve"> was approved.</w:t>
      </w:r>
    </w:p>
    <w:p w14:paraId="1B81F3A7" w14:textId="38D3A16A" w:rsidR="00F467C7" w:rsidRDefault="00F56B56" w:rsidP="00F47228">
      <w:pPr>
        <w:jc w:val="both"/>
      </w:pPr>
      <w:r>
        <w:t xml:space="preserve">The concrete on which the rubber pads under the swings </w:t>
      </w:r>
      <w:r w:rsidR="00A447F2">
        <w:t xml:space="preserve">was not felt to </w:t>
      </w:r>
      <w:r w:rsidR="00307363">
        <w:t xml:space="preserve">be </w:t>
      </w:r>
      <w:r w:rsidR="00A447F2">
        <w:t>ha</w:t>
      </w:r>
      <w:r w:rsidR="00F65252">
        <w:t>z</w:t>
      </w:r>
      <w:r w:rsidR="00A447F2">
        <w:t>ar</w:t>
      </w:r>
      <w:r w:rsidR="00F65252">
        <w:t>d</w:t>
      </w:r>
      <w:r w:rsidR="00A447F2">
        <w:t>ous.</w:t>
      </w:r>
    </w:p>
    <w:p w14:paraId="6A1C1FBB" w14:textId="5D1B3438" w:rsidR="00F467C7" w:rsidRDefault="00F467C7" w:rsidP="00F47228">
      <w:pPr>
        <w:jc w:val="both"/>
      </w:pPr>
      <w:r>
        <w:t xml:space="preserve">d. </w:t>
      </w:r>
      <w:r w:rsidR="00383973">
        <w:t>May 2019 Election Survey</w:t>
      </w:r>
    </w:p>
    <w:p w14:paraId="5158377E" w14:textId="25AC5C9B" w:rsidR="00383973" w:rsidRDefault="00C877F9" w:rsidP="00F47228">
      <w:pPr>
        <w:jc w:val="both"/>
      </w:pPr>
      <w:r>
        <w:t>Councillors were thank</w:t>
      </w:r>
      <w:r w:rsidR="00307363">
        <w:t>ed</w:t>
      </w:r>
      <w:r>
        <w:t xml:space="preserve"> for completing the NALC Questionnaire o</w:t>
      </w:r>
      <w:r w:rsidR="00035251">
        <w:t xml:space="preserve">n the 2019 Parish Council elections. It was assumed that </w:t>
      </w:r>
      <w:r w:rsidR="00EC309C">
        <w:t>the exercise was seeking to understand the</w:t>
      </w:r>
      <w:r w:rsidR="007A365C">
        <w:t xml:space="preserve"> low number of individuals standing and existing gaps in </w:t>
      </w:r>
      <w:r w:rsidR="0080483C">
        <w:t>councils.</w:t>
      </w:r>
    </w:p>
    <w:p w14:paraId="31B628F1" w14:textId="6D88EA0C" w:rsidR="00383973" w:rsidRDefault="00383973" w:rsidP="00F47228">
      <w:pPr>
        <w:jc w:val="both"/>
      </w:pPr>
      <w:r>
        <w:t xml:space="preserve">e. </w:t>
      </w:r>
      <w:r w:rsidR="002F4A70">
        <w:t>Roads and Hedges</w:t>
      </w:r>
    </w:p>
    <w:p w14:paraId="3887CB7E" w14:textId="5244CB2D" w:rsidR="002F4A70" w:rsidRDefault="00F60705" w:rsidP="00F47228">
      <w:pPr>
        <w:jc w:val="both"/>
      </w:pPr>
      <w:r>
        <w:t xml:space="preserve">It was noted that complaints </w:t>
      </w:r>
      <w:r w:rsidR="00CA6A12">
        <w:t>had been received on the state of Crabtree Lane after</w:t>
      </w:r>
      <w:r w:rsidR="006A378E">
        <w:t xml:space="preserve"> the potato harvest in adjacent fields</w:t>
      </w:r>
      <w:r w:rsidR="00DE615E">
        <w:t xml:space="preserve"> but no permanent damage</w:t>
      </w:r>
      <w:r w:rsidR="005D34B7">
        <w:t xml:space="preserve"> to the road surface had been identified and there was</w:t>
      </w:r>
      <w:r w:rsidR="00431191">
        <w:t xml:space="preserve"> no basis on which to complain.</w:t>
      </w:r>
    </w:p>
    <w:p w14:paraId="343364D3" w14:textId="774188E9" w:rsidR="005B1B23" w:rsidRDefault="005B1B23" w:rsidP="00F47228">
      <w:pPr>
        <w:jc w:val="both"/>
      </w:pPr>
      <w:r>
        <w:t>However, the general state of Crabtree</w:t>
      </w:r>
      <w:r w:rsidR="00E7694D">
        <w:t xml:space="preserve"> is appalling </w:t>
      </w:r>
      <w:r w:rsidR="00B63D36">
        <w:t>with grass growing through the full length of the lane</w:t>
      </w:r>
      <w:r w:rsidR="0036149F">
        <w:t xml:space="preserve"> – this would be reported to ECC Highways.</w:t>
      </w:r>
    </w:p>
    <w:p w14:paraId="2A7D2605" w14:textId="0187781A" w:rsidR="00C16520" w:rsidRDefault="00C16520" w:rsidP="00F47228">
      <w:pPr>
        <w:jc w:val="both"/>
      </w:pPr>
      <w:r>
        <w:t>Damage to the corner of School Lane and School Road was noted and would be reported.</w:t>
      </w:r>
    </w:p>
    <w:p w14:paraId="4024D629" w14:textId="787A9F74" w:rsidR="002F4A70" w:rsidRDefault="00C15F55" w:rsidP="00AB4380">
      <w:pPr>
        <w:ind w:left="720" w:hanging="720"/>
        <w:jc w:val="both"/>
      </w:pPr>
      <w:r>
        <w:t xml:space="preserve">Here was a lively discussion on the use of various obstacles </w:t>
      </w:r>
      <w:r w:rsidR="00427A8F">
        <w:t>to protect verges outside their pro</w:t>
      </w:r>
      <w:r w:rsidR="007E7F95">
        <w:t>perties</w:t>
      </w:r>
      <w:r w:rsidR="00AB4380">
        <w:t xml:space="preserve">. </w:t>
      </w:r>
    </w:p>
    <w:p w14:paraId="13440EB8" w14:textId="116BDB09" w:rsidR="00AB4380" w:rsidRDefault="00AB4380" w:rsidP="00AB4380">
      <w:pPr>
        <w:ind w:left="720" w:hanging="720"/>
        <w:jc w:val="both"/>
      </w:pPr>
      <w:r>
        <w:t>The Clerk was invited to seek guidance from ECC Highways</w:t>
      </w:r>
      <w:r w:rsidR="00920C53">
        <w:t xml:space="preserve"> on what was permissible and the consequences </w:t>
      </w:r>
      <w:r w:rsidR="00F135FB">
        <w:t>if vehicles were damaged hitting these obst</w:t>
      </w:r>
      <w:r w:rsidR="00093FC4">
        <w:t>acles.</w:t>
      </w:r>
    </w:p>
    <w:p w14:paraId="71BEA2A3" w14:textId="401BE661" w:rsidR="00674EFB" w:rsidRDefault="00550B62" w:rsidP="00AB4380">
      <w:pPr>
        <w:ind w:left="720" w:hanging="720"/>
        <w:jc w:val="both"/>
      </w:pPr>
      <w:r>
        <w:lastRenderedPageBreak/>
        <w:t>There was a discussion on salt boxes around the village – the question</w:t>
      </w:r>
      <w:r w:rsidR="00803B51">
        <w:t>s</w:t>
      </w:r>
      <w:bookmarkStart w:id="0" w:name="_GoBack"/>
      <w:bookmarkEnd w:id="0"/>
      <w:r>
        <w:t xml:space="preserve"> raised</w:t>
      </w:r>
      <w:r w:rsidR="00067195">
        <w:t xml:space="preserve"> were:</w:t>
      </w:r>
    </w:p>
    <w:p w14:paraId="62BCBC26" w14:textId="7735F932" w:rsidR="00067195" w:rsidRDefault="00067195" w:rsidP="00067195">
      <w:pPr>
        <w:pStyle w:val="ListParagraph"/>
        <w:numPr>
          <w:ilvl w:val="0"/>
          <w:numId w:val="5"/>
        </w:numPr>
        <w:jc w:val="both"/>
      </w:pPr>
      <w:r>
        <w:t>what liability ar</w:t>
      </w:r>
      <w:r w:rsidR="00246FB6">
        <w:t xml:space="preserve">ises when </w:t>
      </w:r>
      <w:r w:rsidR="005A396B">
        <w:t>intermittently salting roads;</w:t>
      </w:r>
    </w:p>
    <w:p w14:paraId="6CA5E008" w14:textId="739BDD24" w:rsidR="005A396B" w:rsidRDefault="005A396B" w:rsidP="00067195">
      <w:pPr>
        <w:pStyle w:val="ListParagraph"/>
        <w:numPr>
          <w:ilvl w:val="0"/>
          <w:numId w:val="5"/>
        </w:numPr>
        <w:jc w:val="both"/>
      </w:pPr>
      <w:r>
        <w:t>who would do the spr</w:t>
      </w:r>
      <w:r w:rsidR="00C017FA">
        <w:t>e</w:t>
      </w:r>
      <w:r>
        <w:t>ading</w:t>
      </w:r>
      <w:r w:rsidR="00C017FA">
        <w:t>.</w:t>
      </w:r>
    </w:p>
    <w:p w14:paraId="2A6C20F9" w14:textId="73ECD7D5" w:rsidR="002C1275" w:rsidRDefault="00C017FA" w:rsidP="00F47228">
      <w:pPr>
        <w:jc w:val="both"/>
      </w:pPr>
      <w:r>
        <w:t xml:space="preserve">It was agreed that the main </w:t>
      </w:r>
      <w:r w:rsidR="00873420">
        <w:t xml:space="preserve">route into/out off the village School Road and </w:t>
      </w:r>
      <w:r w:rsidR="00384093">
        <w:t>Water Lane were dealt with by CBC.</w:t>
      </w:r>
    </w:p>
    <w:p w14:paraId="6C6F6CB1" w14:textId="2774ACEE" w:rsidR="002C1275" w:rsidRDefault="002C1275" w:rsidP="00F47228">
      <w:pPr>
        <w:jc w:val="both"/>
        <w:rPr>
          <w:b/>
          <w:bCs/>
        </w:rPr>
      </w:pPr>
      <w:r>
        <w:rPr>
          <w:b/>
          <w:bCs/>
        </w:rPr>
        <w:t>6. Planning</w:t>
      </w:r>
    </w:p>
    <w:p w14:paraId="421AE2EE" w14:textId="0652102A" w:rsidR="001B7224" w:rsidRDefault="001B7224" w:rsidP="00F47228">
      <w:pPr>
        <w:jc w:val="both"/>
      </w:pPr>
      <w:r>
        <w:t>a. Application No:</w:t>
      </w:r>
      <w:r w:rsidR="00EC4889">
        <w:t xml:space="preserve"> 192082 Priory Farm, School Road, Little Horkesley</w:t>
      </w:r>
    </w:p>
    <w:p w14:paraId="1542C3CC" w14:textId="0999EFBE" w:rsidR="00EC4889" w:rsidRDefault="008906DD" w:rsidP="00F47228">
      <w:pPr>
        <w:jc w:val="both"/>
      </w:pPr>
      <w:r>
        <w:t>The letter from the Parish raising no objections</w:t>
      </w:r>
      <w:r w:rsidR="004021F7">
        <w:t xml:space="preserve"> but raising concerns that the proposed structure should be</w:t>
      </w:r>
      <w:r w:rsidR="00475D24">
        <w:t xml:space="preserve"> hidden behind the existin</w:t>
      </w:r>
      <w:r w:rsidR="003A0705">
        <w:t>g wall on School Road and no access through that wall should be permitted.</w:t>
      </w:r>
    </w:p>
    <w:p w14:paraId="718F0F02" w14:textId="2425277C" w:rsidR="00A651D8" w:rsidRDefault="00A651D8" w:rsidP="00F47228">
      <w:pPr>
        <w:jc w:val="both"/>
      </w:pPr>
      <w:r>
        <w:t>Other concerns on the location were raised but considered outside the Council’s remit.</w:t>
      </w:r>
    </w:p>
    <w:p w14:paraId="60054672" w14:textId="798C70B9" w:rsidR="00EC4889" w:rsidRDefault="007D0D28" w:rsidP="00F47228">
      <w:pPr>
        <w:jc w:val="both"/>
      </w:pPr>
      <w:r>
        <w:t xml:space="preserve">b. North East Essex </w:t>
      </w:r>
      <w:r w:rsidR="00A750F8">
        <w:t>Local Plan – Technical Consultation</w:t>
      </w:r>
    </w:p>
    <w:p w14:paraId="1BCD6BBC" w14:textId="2BE1B270" w:rsidR="00A750F8" w:rsidRDefault="00E90172" w:rsidP="00F47228">
      <w:pPr>
        <w:jc w:val="both"/>
      </w:pPr>
      <w:r>
        <w:t xml:space="preserve">It was agreed that the Parish Council had nothing to contribute </w:t>
      </w:r>
      <w:r w:rsidR="000D6296">
        <w:t xml:space="preserve">to the consultation </w:t>
      </w:r>
      <w:r w:rsidR="00673AB8">
        <w:t>on t</w:t>
      </w:r>
      <w:r w:rsidR="00EB223D">
        <w:t>he</w:t>
      </w:r>
      <w:r w:rsidR="0063124D">
        <w:t xml:space="preserve"> </w:t>
      </w:r>
      <w:r w:rsidR="00833D11">
        <w:t xml:space="preserve">current proposal </w:t>
      </w:r>
      <w:r w:rsidR="0063124D">
        <w:t>for “garden communities” to the south and east</w:t>
      </w:r>
      <w:r w:rsidR="003E7244">
        <w:t xml:space="preserve"> of Colchester</w:t>
      </w:r>
      <w:r w:rsidR="00E423BD">
        <w:t xml:space="preserve"> which</w:t>
      </w:r>
      <w:r w:rsidR="009252D0">
        <w:t xml:space="preserve"> </w:t>
      </w:r>
      <w:r w:rsidR="00833D11">
        <w:t>were be</w:t>
      </w:r>
      <w:r w:rsidR="003F1C99">
        <w:t>in</w:t>
      </w:r>
      <w:r w:rsidR="008B1523">
        <w:t>g</w:t>
      </w:r>
      <w:r w:rsidR="00833D11">
        <w:t xml:space="preserve"> considered</w:t>
      </w:r>
      <w:r w:rsidR="009252D0">
        <w:t xml:space="preserve"> </w:t>
      </w:r>
      <w:r w:rsidR="008B1523">
        <w:t>by the Planning Inspectorate.</w:t>
      </w:r>
    </w:p>
    <w:p w14:paraId="255A7ED1" w14:textId="2EF6899D" w:rsidR="0017761A" w:rsidRDefault="0017761A" w:rsidP="00F47228">
      <w:pPr>
        <w:jc w:val="both"/>
      </w:pPr>
      <w:r>
        <w:t xml:space="preserve">The </w:t>
      </w:r>
      <w:r w:rsidR="004B4055">
        <w:t>risk remained that if the “garden communities” were turned down</w:t>
      </w:r>
      <w:r w:rsidR="006C2D91">
        <w:t xml:space="preserve"> much more building to the north of Colchester would be required</w:t>
      </w:r>
      <w:r w:rsidR="00E91639">
        <w:t xml:space="preserve"> to meet building targets.</w:t>
      </w:r>
    </w:p>
    <w:p w14:paraId="5DD267AA" w14:textId="1CA5B5D8" w:rsidR="00A750F8" w:rsidRDefault="00A750F8" w:rsidP="00F47228">
      <w:pPr>
        <w:jc w:val="both"/>
      </w:pPr>
      <w:r>
        <w:t xml:space="preserve">c. </w:t>
      </w:r>
      <w:r w:rsidR="000A379B">
        <w:t xml:space="preserve">Colchester </w:t>
      </w:r>
      <w:r w:rsidR="00C904A5">
        <w:t xml:space="preserve">Local List Selection </w:t>
      </w:r>
      <w:r w:rsidR="002315C2">
        <w:t>Criteria</w:t>
      </w:r>
    </w:p>
    <w:p w14:paraId="7767CC08" w14:textId="4C213059" w:rsidR="002315C2" w:rsidRDefault="006D68D8" w:rsidP="00F47228">
      <w:pPr>
        <w:jc w:val="both"/>
      </w:pPr>
      <w:r>
        <w:t xml:space="preserve">It was agreed </w:t>
      </w:r>
      <w:r w:rsidR="006B2DD2">
        <w:t>that there</w:t>
      </w:r>
      <w:r>
        <w:t xml:space="preserve"> were no outstanding features in the village apart from currently listed properties</w:t>
      </w:r>
      <w:r w:rsidR="006C4A8D">
        <w:t xml:space="preserve"> which should be considered.</w:t>
      </w:r>
    </w:p>
    <w:p w14:paraId="3048B288" w14:textId="06019465" w:rsidR="00C35565" w:rsidRDefault="00065783" w:rsidP="00F47228">
      <w:pPr>
        <w:jc w:val="both"/>
      </w:pPr>
      <w:r>
        <w:t xml:space="preserve">d. Investigations into the potential risk </w:t>
      </w:r>
      <w:r w:rsidR="00666349">
        <w:t xml:space="preserve">from the </w:t>
      </w:r>
      <w:r w:rsidR="00B54269">
        <w:t>reservoirs to the east of Water Lane were continuing.</w:t>
      </w:r>
    </w:p>
    <w:p w14:paraId="05A6A0B1" w14:textId="0C241D3E" w:rsidR="00B54269" w:rsidRDefault="00B54269" w:rsidP="00F47228">
      <w:pPr>
        <w:jc w:val="both"/>
      </w:pPr>
      <w:r>
        <w:t>It was felt that</w:t>
      </w:r>
      <w:r w:rsidR="006A6CA0">
        <w:t xml:space="preserve"> this potential flood should be mention in the Eme</w:t>
      </w:r>
      <w:r w:rsidR="00B8272F">
        <w:t>r</w:t>
      </w:r>
      <w:r w:rsidR="006A6CA0">
        <w:t>gency Assistance Plan.</w:t>
      </w:r>
    </w:p>
    <w:p w14:paraId="1EB91003" w14:textId="20BB93F0" w:rsidR="002315C2" w:rsidRDefault="00CD7DAA" w:rsidP="00F47228">
      <w:pPr>
        <w:jc w:val="both"/>
        <w:rPr>
          <w:b/>
          <w:bCs/>
        </w:rPr>
      </w:pPr>
      <w:r>
        <w:rPr>
          <w:b/>
          <w:bCs/>
        </w:rPr>
        <w:t xml:space="preserve">7. </w:t>
      </w:r>
      <w:r w:rsidR="002315C2">
        <w:rPr>
          <w:b/>
          <w:bCs/>
        </w:rPr>
        <w:t>Finance</w:t>
      </w:r>
    </w:p>
    <w:p w14:paraId="572720AF" w14:textId="79DC8449" w:rsidR="00CD7DAA" w:rsidRDefault="00CD7DAA" w:rsidP="00F47228">
      <w:pPr>
        <w:jc w:val="both"/>
      </w:pPr>
      <w:r>
        <w:t>a.</w:t>
      </w:r>
      <w:r w:rsidR="006C679D">
        <w:t xml:space="preserve"> The following expenses were approved:</w:t>
      </w:r>
    </w:p>
    <w:p w14:paraId="1BCBE865" w14:textId="33C28FA0" w:rsidR="006C679D" w:rsidRDefault="00EE6B3E" w:rsidP="00EE6B3E">
      <w:pPr>
        <w:pStyle w:val="ListParagraph"/>
        <w:numPr>
          <w:ilvl w:val="0"/>
          <w:numId w:val="2"/>
        </w:numPr>
        <w:jc w:val="both"/>
      </w:pPr>
      <w:r>
        <w:t xml:space="preserve">Maria Oats </w:t>
      </w:r>
      <w:r w:rsidR="00543CBA">
        <w:t xml:space="preserve">£66.00 </w:t>
      </w:r>
      <w:r w:rsidR="00F93A9D">
        <w:t>–</w:t>
      </w:r>
      <w:r w:rsidR="00543CBA">
        <w:t xml:space="preserve"> Fasthosts</w:t>
      </w:r>
      <w:r w:rsidR="00F93A9D">
        <w:t xml:space="preserve"> Village Website rental;</w:t>
      </w:r>
    </w:p>
    <w:p w14:paraId="4A0CB56E" w14:textId="61420967" w:rsidR="00F93A9D" w:rsidRDefault="00F93A9D" w:rsidP="00EE6B3E">
      <w:pPr>
        <w:pStyle w:val="ListParagraph"/>
        <w:numPr>
          <w:ilvl w:val="0"/>
          <w:numId w:val="2"/>
        </w:numPr>
        <w:jc w:val="both"/>
      </w:pPr>
      <w:r>
        <w:t>CBC £</w:t>
      </w:r>
      <w:r w:rsidR="00E96A77">
        <w:t xml:space="preserve">62.41 – Election expenses </w:t>
      </w:r>
      <w:r w:rsidR="00E42328">
        <w:t>May 2019.</w:t>
      </w:r>
    </w:p>
    <w:p w14:paraId="3D6F9DEB" w14:textId="020E0A58" w:rsidR="00CF469E" w:rsidRDefault="00CF469E" w:rsidP="00CF469E">
      <w:pPr>
        <w:jc w:val="both"/>
      </w:pPr>
      <w:r>
        <w:t>b. Essex Air Ambulance</w:t>
      </w:r>
    </w:p>
    <w:p w14:paraId="6FAF8D9C" w14:textId="76FDCBAA" w:rsidR="00CF469E" w:rsidRDefault="00B8272F" w:rsidP="00CF469E">
      <w:pPr>
        <w:jc w:val="both"/>
      </w:pPr>
      <w:r>
        <w:t xml:space="preserve">It was agreed that as a rural community </w:t>
      </w:r>
      <w:r w:rsidR="00777868">
        <w:t>a contribution of £50.00 should</w:t>
      </w:r>
      <w:r w:rsidR="00496CB1">
        <w:t xml:space="preserve"> b</w:t>
      </w:r>
      <w:r w:rsidR="00777868">
        <w:t>e made.</w:t>
      </w:r>
    </w:p>
    <w:p w14:paraId="5A32AA77" w14:textId="72070146" w:rsidR="00CF469E" w:rsidRDefault="00CF469E" w:rsidP="00CF469E">
      <w:pPr>
        <w:jc w:val="both"/>
      </w:pPr>
      <w:r>
        <w:t>c. Online Banking</w:t>
      </w:r>
    </w:p>
    <w:p w14:paraId="418914AE" w14:textId="392DC7A9" w:rsidR="006B00FF" w:rsidRDefault="0045506B" w:rsidP="00CF469E">
      <w:pPr>
        <w:jc w:val="both"/>
      </w:pPr>
      <w:r>
        <w:t xml:space="preserve">The Chair and the Clerk should </w:t>
      </w:r>
      <w:r w:rsidR="00C56125">
        <w:t>pursue</w:t>
      </w:r>
      <w:r>
        <w:t xml:space="preserve"> </w:t>
      </w:r>
      <w:r w:rsidR="008779C7">
        <w:t>the setting up and security issues</w:t>
      </w:r>
      <w:r w:rsidR="00835E8C">
        <w:t xml:space="preserve"> of online banking.</w:t>
      </w:r>
    </w:p>
    <w:p w14:paraId="0E2BA8F9" w14:textId="4FE5486A" w:rsidR="00005235" w:rsidRDefault="00005235" w:rsidP="00CF469E">
      <w:pPr>
        <w:jc w:val="both"/>
        <w:rPr>
          <w:b/>
          <w:bCs/>
        </w:rPr>
      </w:pPr>
      <w:r>
        <w:rPr>
          <w:b/>
          <w:bCs/>
        </w:rPr>
        <w:t>8. Correspondence</w:t>
      </w:r>
    </w:p>
    <w:p w14:paraId="2A17F342" w14:textId="49588FD6" w:rsidR="00005235" w:rsidRDefault="00B7515C" w:rsidP="00CF469E">
      <w:pPr>
        <w:jc w:val="both"/>
      </w:pPr>
      <w:r>
        <w:t>The following correspondence was noted:</w:t>
      </w:r>
    </w:p>
    <w:p w14:paraId="6592E506" w14:textId="4DD4B08A" w:rsidR="00B7515C" w:rsidRDefault="00B7515C" w:rsidP="00B7515C">
      <w:pPr>
        <w:pStyle w:val="ListParagraph"/>
        <w:numPr>
          <w:ilvl w:val="0"/>
          <w:numId w:val="3"/>
        </w:numPr>
        <w:jc w:val="both"/>
      </w:pPr>
      <w:r>
        <w:t>EALC August Legal Up</w:t>
      </w:r>
      <w:r w:rsidR="00584F35">
        <w:t>date</w:t>
      </w:r>
      <w:r w:rsidR="00B907E0">
        <w:t xml:space="preserve"> – Maria Oats reported that there were no current </w:t>
      </w:r>
      <w:r w:rsidR="00496CB1">
        <w:t>plans to enforce a lim</w:t>
      </w:r>
      <w:r w:rsidR="006F0C85">
        <w:t>it e.g.</w:t>
      </w:r>
      <w:r w:rsidR="00FF6973">
        <w:t xml:space="preserve"> 5% on precept increa</w:t>
      </w:r>
      <w:r w:rsidR="00EA61D3">
        <w:t>s</w:t>
      </w:r>
      <w:r w:rsidR="00FF6973">
        <w:t>e</w:t>
      </w:r>
      <w:r w:rsidR="00EA61D3">
        <w:t>s but it was agreed to use the Parish Magazine</w:t>
      </w:r>
      <w:r w:rsidR="00C368AC">
        <w:t xml:space="preserve"> </w:t>
      </w:r>
      <w:r w:rsidR="005433BC">
        <w:t>t</w:t>
      </w:r>
      <w:r w:rsidR="00C368AC">
        <w:t>o inform the community of future budgeting plans.</w:t>
      </w:r>
    </w:p>
    <w:p w14:paraId="48557DD0" w14:textId="40AF7113" w:rsidR="00584F35" w:rsidRDefault="00584F35" w:rsidP="00B7515C">
      <w:pPr>
        <w:pStyle w:val="ListParagraph"/>
        <w:numPr>
          <w:ilvl w:val="0"/>
          <w:numId w:val="3"/>
        </w:numPr>
        <w:jc w:val="both"/>
      </w:pPr>
      <w:r>
        <w:lastRenderedPageBreak/>
        <w:t xml:space="preserve">RCCE Essex Warbler; </w:t>
      </w:r>
    </w:p>
    <w:p w14:paraId="2591BDB8" w14:textId="09A35F0B" w:rsidR="00584F35" w:rsidRDefault="00584F35" w:rsidP="00B7515C">
      <w:pPr>
        <w:pStyle w:val="ListParagraph"/>
        <w:numPr>
          <w:ilvl w:val="0"/>
          <w:numId w:val="3"/>
        </w:numPr>
        <w:jc w:val="both"/>
      </w:pPr>
      <w:r>
        <w:t>DV &amp; SV</w:t>
      </w:r>
      <w:r w:rsidR="00D15D87">
        <w:t xml:space="preserve"> August Update;</w:t>
      </w:r>
    </w:p>
    <w:p w14:paraId="5B81DB0C" w14:textId="5231046B" w:rsidR="00D15D87" w:rsidRDefault="00D15D87" w:rsidP="00B7515C">
      <w:pPr>
        <w:pStyle w:val="ListParagraph"/>
        <w:numPr>
          <w:ilvl w:val="0"/>
          <w:numId w:val="3"/>
        </w:numPr>
        <w:jc w:val="both"/>
      </w:pPr>
      <w:r>
        <w:t>ECC Highways Highlights.</w:t>
      </w:r>
    </w:p>
    <w:p w14:paraId="3D8355D0" w14:textId="77777777" w:rsidR="005433BC" w:rsidRDefault="005433BC" w:rsidP="00E922A9">
      <w:pPr>
        <w:pStyle w:val="ListParagraph"/>
        <w:jc w:val="both"/>
      </w:pPr>
    </w:p>
    <w:p w14:paraId="3652CA84" w14:textId="09EA5E06" w:rsidR="00D15D87" w:rsidRDefault="0056202A" w:rsidP="00D15D87">
      <w:pPr>
        <w:jc w:val="both"/>
        <w:rPr>
          <w:b/>
          <w:bCs/>
        </w:rPr>
      </w:pPr>
      <w:r>
        <w:rPr>
          <w:b/>
          <w:bCs/>
        </w:rPr>
        <w:t xml:space="preserve">9. Items for the </w:t>
      </w:r>
      <w:r w:rsidR="00E06403">
        <w:rPr>
          <w:b/>
          <w:bCs/>
        </w:rPr>
        <w:t>N</w:t>
      </w:r>
      <w:r>
        <w:rPr>
          <w:b/>
          <w:bCs/>
        </w:rPr>
        <w:t xml:space="preserve">ext </w:t>
      </w:r>
      <w:r w:rsidR="00E06403">
        <w:rPr>
          <w:b/>
          <w:bCs/>
        </w:rPr>
        <w:t>Agenda</w:t>
      </w:r>
    </w:p>
    <w:p w14:paraId="7F25B802" w14:textId="65112EE4" w:rsidR="007B61AE" w:rsidRDefault="007B61AE" w:rsidP="00D15D87">
      <w:pPr>
        <w:jc w:val="both"/>
        <w:rPr>
          <w:b/>
          <w:bCs/>
        </w:rPr>
      </w:pPr>
    </w:p>
    <w:p w14:paraId="5F40DEEE" w14:textId="2BC63DBC" w:rsidR="007B61AE" w:rsidRDefault="007B61AE" w:rsidP="00D15D87">
      <w:pPr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………………………………………………………………………. (Maria Oats – Chair)</w:t>
      </w:r>
    </w:p>
    <w:p w14:paraId="6F3B0D6A" w14:textId="477E9D95" w:rsidR="007B61AE" w:rsidRDefault="007B61AE" w:rsidP="00D15D87">
      <w:pPr>
        <w:jc w:val="both"/>
        <w:rPr>
          <w:b/>
          <w:bCs/>
        </w:rPr>
      </w:pPr>
    </w:p>
    <w:p w14:paraId="5F70438E" w14:textId="286EC9CC" w:rsidR="007B61AE" w:rsidRDefault="007B61AE" w:rsidP="00D15D87">
      <w:pPr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344C04">
        <w:rPr>
          <w:b/>
          <w:bCs/>
        </w:rPr>
        <w:t>………………………………………………………………………. (Date)</w:t>
      </w:r>
    </w:p>
    <w:p w14:paraId="3D40559A" w14:textId="6820BB27" w:rsidR="00344C04" w:rsidRDefault="00344C04" w:rsidP="00D15D87">
      <w:pPr>
        <w:jc w:val="both"/>
        <w:rPr>
          <w:b/>
          <w:bCs/>
        </w:rPr>
      </w:pPr>
    </w:p>
    <w:p w14:paraId="4AB8A893" w14:textId="2927EE57" w:rsidR="00344C04" w:rsidRDefault="00344C04" w:rsidP="00D15D87">
      <w:pPr>
        <w:jc w:val="both"/>
        <w:rPr>
          <w:b/>
          <w:bCs/>
        </w:rPr>
      </w:pPr>
    </w:p>
    <w:p w14:paraId="7BEF3866" w14:textId="74840737" w:rsidR="00344C04" w:rsidRDefault="00344C04" w:rsidP="00D15D87">
      <w:pPr>
        <w:jc w:val="both"/>
        <w:rPr>
          <w:b/>
          <w:bCs/>
        </w:rPr>
      </w:pPr>
      <w:r>
        <w:rPr>
          <w:b/>
          <w:bCs/>
        </w:rPr>
        <w:t xml:space="preserve">The next Parish Council meeting will be held </w:t>
      </w:r>
      <w:r w:rsidR="00810072">
        <w:rPr>
          <w:b/>
          <w:bCs/>
        </w:rPr>
        <w:t>on Wednesday 16 October</w:t>
      </w:r>
      <w:r w:rsidR="002E11EB">
        <w:rPr>
          <w:b/>
          <w:bCs/>
        </w:rPr>
        <w:t xml:space="preserve"> 2019.</w:t>
      </w:r>
    </w:p>
    <w:p w14:paraId="5F818FC8" w14:textId="0875CCEB" w:rsidR="009F67C9" w:rsidRDefault="009F67C9" w:rsidP="00D15D87">
      <w:pPr>
        <w:jc w:val="both"/>
        <w:rPr>
          <w:b/>
          <w:bCs/>
        </w:rPr>
      </w:pPr>
    </w:p>
    <w:p w14:paraId="2A42FE02" w14:textId="77ADE92C" w:rsidR="009F67C9" w:rsidRPr="009F67C9" w:rsidRDefault="009F67C9" w:rsidP="00D15D87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Date of the November Meeting has been cha</w:t>
      </w:r>
      <w:r w:rsidR="00B029FB">
        <w:rPr>
          <w:b/>
          <w:bCs/>
          <w:u w:val="single"/>
        </w:rPr>
        <w:t>n</w:t>
      </w:r>
      <w:r>
        <w:rPr>
          <w:b/>
          <w:bCs/>
          <w:u w:val="single"/>
        </w:rPr>
        <w:t>ged</w:t>
      </w:r>
      <w:r w:rsidR="00B029FB">
        <w:rPr>
          <w:b/>
          <w:bCs/>
          <w:u w:val="single"/>
        </w:rPr>
        <w:t xml:space="preserve"> to Wednesday 13 November</w:t>
      </w:r>
      <w:r w:rsidR="00BC0667">
        <w:rPr>
          <w:b/>
          <w:bCs/>
          <w:u w:val="single"/>
        </w:rPr>
        <w:t xml:space="preserve"> 2019</w:t>
      </w:r>
    </w:p>
    <w:sectPr w:rsidR="009F67C9" w:rsidRPr="009F67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CA18B4"/>
    <w:multiLevelType w:val="hybridMultilevel"/>
    <w:tmpl w:val="F3F6DF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3D0BE4"/>
    <w:multiLevelType w:val="hybridMultilevel"/>
    <w:tmpl w:val="C52A73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680A4B"/>
    <w:multiLevelType w:val="hybridMultilevel"/>
    <w:tmpl w:val="38C2E7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9E332F"/>
    <w:multiLevelType w:val="hybridMultilevel"/>
    <w:tmpl w:val="BF3AA2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895797"/>
    <w:multiLevelType w:val="hybridMultilevel"/>
    <w:tmpl w:val="2E0E29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966"/>
    <w:rsid w:val="00005235"/>
    <w:rsid w:val="00010A41"/>
    <w:rsid w:val="00035251"/>
    <w:rsid w:val="00065783"/>
    <w:rsid w:val="00067195"/>
    <w:rsid w:val="00093FC4"/>
    <w:rsid w:val="000A1CF5"/>
    <w:rsid w:val="000A379B"/>
    <w:rsid w:val="000B7784"/>
    <w:rsid w:val="000D6296"/>
    <w:rsid w:val="000F74AB"/>
    <w:rsid w:val="00103555"/>
    <w:rsid w:val="0011683E"/>
    <w:rsid w:val="00116CBE"/>
    <w:rsid w:val="00164C55"/>
    <w:rsid w:val="0017761A"/>
    <w:rsid w:val="001B7224"/>
    <w:rsid w:val="002133CE"/>
    <w:rsid w:val="00223498"/>
    <w:rsid w:val="002238A1"/>
    <w:rsid w:val="002315C2"/>
    <w:rsid w:val="00246FB6"/>
    <w:rsid w:val="002523A5"/>
    <w:rsid w:val="002758FF"/>
    <w:rsid w:val="00293074"/>
    <w:rsid w:val="002968DC"/>
    <w:rsid w:val="002C1275"/>
    <w:rsid w:val="002E11EB"/>
    <w:rsid w:val="002F4A70"/>
    <w:rsid w:val="0030236E"/>
    <w:rsid w:val="00307363"/>
    <w:rsid w:val="0031505F"/>
    <w:rsid w:val="003227D0"/>
    <w:rsid w:val="0033138D"/>
    <w:rsid w:val="00344C04"/>
    <w:rsid w:val="0034565B"/>
    <w:rsid w:val="0036149F"/>
    <w:rsid w:val="00375236"/>
    <w:rsid w:val="00383973"/>
    <w:rsid w:val="00384093"/>
    <w:rsid w:val="003A0705"/>
    <w:rsid w:val="003A33F3"/>
    <w:rsid w:val="003A4910"/>
    <w:rsid w:val="003C0849"/>
    <w:rsid w:val="003D72E6"/>
    <w:rsid w:val="003E7244"/>
    <w:rsid w:val="003F1C99"/>
    <w:rsid w:val="004021F7"/>
    <w:rsid w:val="00427A8F"/>
    <w:rsid w:val="00431191"/>
    <w:rsid w:val="004427FD"/>
    <w:rsid w:val="00446A15"/>
    <w:rsid w:val="00453AB9"/>
    <w:rsid w:val="00453E5B"/>
    <w:rsid w:val="0045506B"/>
    <w:rsid w:val="0046173F"/>
    <w:rsid w:val="00462746"/>
    <w:rsid w:val="00475D24"/>
    <w:rsid w:val="00494B22"/>
    <w:rsid w:val="00496CB1"/>
    <w:rsid w:val="004A23A3"/>
    <w:rsid w:val="004A335E"/>
    <w:rsid w:val="004B4055"/>
    <w:rsid w:val="004B4C19"/>
    <w:rsid w:val="004C6341"/>
    <w:rsid w:val="004F72F2"/>
    <w:rsid w:val="005271A0"/>
    <w:rsid w:val="005433BC"/>
    <w:rsid w:val="00543CBA"/>
    <w:rsid w:val="00550B62"/>
    <w:rsid w:val="00555481"/>
    <w:rsid w:val="0056202A"/>
    <w:rsid w:val="00584F35"/>
    <w:rsid w:val="005A396B"/>
    <w:rsid w:val="005B1B23"/>
    <w:rsid w:val="005B2836"/>
    <w:rsid w:val="005B4394"/>
    <w:rsid w:val="005C4224"/>
    <w:rsid w:val="005D34B7"/>
    <w:rsid w:val="005D5E5D"/>
    <w:rsid w:val="0060243D"/>
    <w:rsid w:val="00617257"/>
    <w:rsid w:val="0063124D"/>
    <w:rsid w:val="00647CE8"/>
    <w:rsid w:val="00663058"/>
    <w:rsid w:val="00666349"/>
    <w:rsid w:val="00673509"/>
    <w:rsid w:val="00673AB8"/>
    <w:rsid w:val="00674EFB"/>
    <w:rsid w:val="0067759C"/>
    <w:rsid w:val="006A378E"/>
    <w:rsid w:val="006A6CA0"/>
    <w:rsid w:val="006B00FF"/>
    <w:rsid w:val="006B020F"/>
    <w:rsid w:val="006B2DD2"/>
    <w:rsid w:val="006C2D91"/>
    <w:rsid w:val="006C4A8D"/>
    <w:rsid w:val="006C679D"/>
    <w:rsid w:val="006D68D8"/>
    <w:rsid w:val="006F0C85"/>
    <w:rsid w:val="00715CD5"/>
    <w:rsid w:val="00725F47"/>
    <w:rsid w:val="00732B34"/>
    <w:rsid w:val="00735A40"/>
    <w:rsid w:val="00777868"/>
    <w:rsid w:val="00783114"/>
    <w:rsid w:val="007877D2"/>
    <w:rsid w:val="007A365C"/>
    <w:rsid w:val="007B61AE"/>
    <w:rsid w:val="007D0D28"/>
    <w:rsid w:val="007E4348"/>
    <w:rsid w:val="007E7F95"/>
    <w:rsid w:val="007F6B4E"/>
    <w:rsid w:val="00803B51"/>
    <w:rsid w:val="0080483C"/>
    <w:rsid w:val="00810072"/>
    <w:rsid w:val="00824D92"/>
    <w:rsid w:val="00833936"/>
    <w:rsid w:val="00833D11"/>
    <w:rsid w:val="00835E8C"/>
    <w:rsid w:val="00873420"/>
    <w:rsid w:val="008779C7"/>
    <w:rsid w:val="008906DD"/>
    <w:rsid w:val="0089401C"/>
    <w:rsid w:val="008B1523"/>
    <w:rsid w:val="008D405E"/>
    <w:rsid w:val="008D610C"/>
    <w:rsid w:val="008F5FA0"/>
    <w:rsid w:val="009137D5"/>
    <w:rsid w:val="00917527"/>
    <w:rsid w:val="00920C53"/>
    <w:rsid w:val="009252D0"/>
    <w:rsid w:val="009343A8"/>
    <w:rsid w:val="00946ED9"/>
    <w:rsid w:val="0095230D"/>
    <w:rsid w:val="00953EAF"/>
    <w:rsid w:val="00967BCA"/>
    <w:rsid w:val="0098436F"/>
    <w:rsid w:val="00984E1A"/>
    <w:rsid w:val="00996B04"/>
    <w:rsid w:val="009B585A"/>
    <w:rsid w:val="009C0F25"/>
    <w:rsid w:val="009C5207"/>
    <w:rsid w:val="009F67C9"/>
    <w:rsid w:val="00A141E2"/>
    <w:rsid w:val="00A3279A"/>
    <w:rsid w:val="00A447F2"/>
    <w:rsid w:val="00A50C8D"/>
    <w:rsid w:val="00A56135"/>
    <w:rsid w:val="00A651D8"/>
    <w:rsid w:val="00A750F8"/>
    <w:rsid w:val="00AB4380"/>
    <w:rsid w:val="00AB685F"/>
    <w:rsid w:val="00AD2B6D"/>
    <w:rsid w:val="00B00756"/>
    <w:rsid w:val="00B029FB"/>
    <w:rsid w:val="00B036BE"/>
    <w:rsid w:val="00B15430"/>
    <w:rsid w:val="00B2130F"/>
    <w:rsid w:val="00B33999"/>
    <w:rsid w:val="00B47801"/>
    <w:rsid w:val="00B54269"/>
    <w:rsid w:val="00B57623"/>
    <w:rsid w:val="00B63D36"/>
    <w:rsid w:val="00B67FB6"/>
    <w:rsid w:val="00B7515C"/>
    <w:rsid w:val="00B75AFD"/>
    <w:rsid w:val="00B81966"/>
    <w:rsid w:val="00B8272F"/>
    <w:rsid w:val="00B9047C"/>
    <w:rsid w:val="00B907E0"/>
    <w:rsid w:val="00BC0667"/>
    <w:rsid w:val="00BC5461"/>
    <w:rsid w:val="00BC7CE9"/>
    <w:rsid w:val="00C017FA"/>
    <w:rsid w:val="00C15F55"/>
    <w:rsid w:val="00C16520"/>
    <w:rsid w:val="00C27036"/>
    <w:rsid w:val="00C35565"/>
    <w:rsid w:val="00C368AC"/>
    <w:rsid w:val="00C371DA"/>
    <w:rsid w:val="00C407BD"/>
    <w:rsid w:val="00C421ED"/>
    <w:rsid w:val="00C56125"/>
    <w:rsid w:val="00C60E1E"/>
    <w:rsid w:val="00C877F9"/>
    <w:rsid w:val="00C904A5"/>
    <w:rsid w:val="00CA6A12"/>
    <w:rsid w:val="00CB3EE4"/>
    <w:rsid w:val="00CD7DAA"/>
    <w:rsid w:val="00CF469E"/>
    <w:rsid w:val="00CF6916"/>
    <w:rsid w:val="00D020C2"/>
    <w:rsid w:val="00D15D87"/>
    <w:rsid w:val="00D24E53"/>
    <w:rsid w:val="00D43689"/>
    <w:rsid w:val="00D46109"/>
    <w:rsid w:val="00D92298"/>
    <w:rsid w:val="00DA2E74"/>
    <w:rsid w:val="00DC1640"/>
    <w:rsid w:val="00DC4035"/>
    <w:rsid w:val="00DE111A"/>
    <w:rsid w:val="00DE615E"/>
    <w:rsid w:val="00E06403"/>
    <w:rsid w:val="00E1484C"/>
    <w:rsid w:val="00E30DC1"/>
    <w:rsid w:val="00E35EEE"/>
    <w:rsid w:val="00E42328"/>
    <w:rsid w:val="00E423BD"/>
    <w:rsid w:val="00E4695E"/>
    <w:rsid w:val="00E61711"/>
    <w:rsid w:val="00E63250"/>
    <w:rsid w:val="00E71072"/>
    <w:rsid w:val="00E7305F"/>
    <w:rsid w:val="00E7694D"/>
    <w:rsid w:val="00E76C25"/>
    <w:rsid w:val="00E8272D"/>
    <w:rsid w:val="00E90172"/>
    <w:rsid w:val="00E90723"/>
    <w:rsid w:val="00E91639"/>
    <w:rsid w:val="00E922A9"/>
    <w:rsid w:val="00E96A77"/>
    <w:rsid w:val="00EA61D3"/>
    <w:rsid w:val="00EB223D"/>
    <w:rsid w:val="00EC1B4D"/>
    <w:rsid w:val="00EC309C"/>
    <w:rsid w:val="00EC4889"/>
    <w:rsid w:val="00EE6549"/>
    <w:rsid w:val="00EE694B"/>
    <w:rsid w:val="00EE6B3E"/>
    <w:rsid w:val="00EF7BBF"/>
    <w:rsid w:val="00F024E8"/>
    <w:rsid w:val="00F135FB"/>
    <w:rsid w:val="00F2129A"/>
    <w:rsid w:val="00F4551D"/>
    <w:rsid w:val="00F467C7"/>
    <w:rsid w:val="00F47228"/>
    <w:rsid w:val="00F56B56"/>
    <w:rsid w:val="00F60705"/>
    <w:rsid w:val="00F60CD4"/>
    <w:rsid w:val="00F65252"/>
    <w:rsid w:val="00F93A9D"/>
    <w:rsid w:val="00FA6B88"/>
    <w:rsid w:val="00FE5A3B"/>
    <w:rsid w:val="00FE5B70"/>
    <w:rsid w:val="00FF2A51"/>
    <w:rsid w:val="00FF6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C3F1C4"/>
  <w15:chartTrackingRefBased/>
  <w15:docId w15:val="{80AC8466-D52E-4FB4-AA1B-4CF22FD49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6B3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B778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7784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42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42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ame@littlehorkesley.gov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4</Pages>
  <Words>1080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Drury</dc:creator>
  <cp:keywords/>
  <dc:description/>
  <cp:lastModifiedBy>Roger Drury</cp:lastModifiedBy>
  <cp:revision>246</cp:revision>
  <cp:lastPrinted>2019-09-19T10:56:00Z</cp:lastPrinted>
  <dcterms:created xsi:type="dcterms:W3CDTF">2019-09-14T06:40:00Z</dcterms:created>
  <dcterms:modified xsi:type="dcterms:W3CDTF">2019-09-19T11:31:00Z</dcterms:modified>
</cp:coreProperties>
</file>