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6B4C" w14:textId="3956A047" w:rsidR="002F17AB" w:rsidRDefault="002F17AB" w:rsidP="002F17AB">
      <w:pPr>
        <w:jc w:val="both"/>
        <w:rPr>
          <w:b/>
          <w:bCs/>
        </w:rPr>
      </w:pPr>
      <w:r>
        <w:rPr>
          <w:b/>
          <w:bCs/>
        </w:rPr>
        <w:t>LHPC07a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Lille </w:t>
      </w:r>
      <w:proofErr w:type="spellStart"/>
      <w:r>
        <w:rPr>
          <w:b/>
          <w:bCs/>
        </w:rPr>
        <w:t>Horkesley</w:t>
      </w:r>
      <w:proofErr w:type="spellEnd"/>
      <w:r>
        <w:rPr>
          <w:b/>
          <w:bCs/>
        </w:rPr>
        <w:t xml:space="preserve"> Parish Council</w:t>
      </w:r>
    </w:p>
    <w:p w14:paraId="4B4F98D6" w14:textId="3B56F5DB" w:rsidR="002F17AB" w:rsidRDefault="002F17AB" w:rsidP="002F17A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meeting to be held in the Village Hall at 1930</w:t>
      </w:r>
    </w:p>
    <w:p w14:paraId="1222A103" w14:textId="7FCF7AD6" w:rsidR="002F17AB" w:rsidRDefault="002F17AB" w:rsidP="002F17A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on Wednesday 31 July2019</w:t>
      </w:r>
    </w:p>
    <w:p w14:paraId="55A859C1" w14:textId="0C1429B5" w:rsidR="002F17AB" w:rsidRPr="00593CCD" w:rsidRDefault="002F17AB" w:rsidP="002F17AB">
      <w:pPr>
        <w:jc w:val="both"/>
      </w:pPr>
      <w:r>
        <w:rPr>
          <w:b/>
          <w:bCs/>
        </w:rPr>
        <w:t>Apologies</w:t>
      </w:r>
      <w:r w:rsidR="00593CCD">
        <w:t>: Chris Exley</w:t>
      </w:r>
    </w:p>
    <w:p w14:paraId="5E258417" w14:textId="4113E040" w:rsidR="002F17AB" w:rsidRDefault="002F17AB" w:rsidP="002F17AB">
      <w:pPr>
        <w:jc w:val="both"/>
        <w:rPr>
          <w:b/>
          <w:bCs/>
        </w:rPr>
      </w:pPr>
      <w:r>
        <w:rPr>
          <w:b/>
          <w:bCs/>
        </w:rPr>
        <w:t>Declaration of Pecuniary and Non-pecuniary Interests in relation to items on the agenda.</w:t>
      </w:r>
    </w:p>
    <w:p w14:paraId="328ED609" w14:textId="4A876C77" w:rsidR="002F17AB" w:rsidRDefault="002F17AB" w:rsidP="002F17AB">
      <w:pPr>
        <w:jc w:val="both"/>
        <w:rPr>
          <w:b/>
          <w:bCs/>
        </w:rPr>
      </w:pPr>
      <w:r>
        <w:rPr>
          <w:b/>
          <w:bCs/>
        </w:rPr>
        <w:t>1. Minutes</w:t>
      </w:r>
    </w:p>
    <w:p w14:paraId="4858E633" w14:textId="5F6B28F0" w:rsidR="00EF1D91" w:rsidRDefault="00EF1D91" w:rsidP="002F17AB">
      <w:pPr>
        <w:jc w:val="both"/>
      </w:pPr>
      <w:r>
        <w:t>To approve the minutes of the meeting</w:t>
      </w:r>
      <w:r w:rsidR="003A35CF">
        <w:t xml:space="preserve"> held on 19 June as an accurate record.</w:t>
      </w:r>
    </w:p>
    <w:p w14:paraId="2D0E7593" w14:textId="1617B4BA" w:rsidR="001E46C9" w:rsidRDefault="001E46C9" w:rsidP="002F17AB">
      <w:pPr>
        <w:jc w:val="both"/>
        <w:rPr>
          <w:b/>
          <w:bCs/>
        </w:rPr>
      </w:pPr>
      <w:r>
        <w:rPr>
          <w:b/>
          <w:bCs/>
        </w:rPr>
        <w:t>2. Clerk’s Resignation</w:t>
      </w:r>
    </w:p>
    <w:p w14:paraId="267CFACB" w14:textId="101EA43B" w:rsidR="001E46C9" w:rsidRDefault="001E46C9" w:rsidP="002F17AB">
      <w:pPr>
        <w:jc w:val="both"/>
      </w:pPr>
      <w:r>
        <w:t xml:space="preserve">To </w:t>
      </w:r>
      <w:r w:rsidR="009509A8">
        <w:t>plan the appointment and training of a future replacement.</w:t>
      </w:r>
    </w:p>
    <w:p w14:paraId="028F297A" w14:textId="58AD1857" w:rsidR="00CA36B6" w:rsidRDefault="00CA36B6" w:rsidP="002F17AB">
      <w:pPr>
        <w:jc w:val="both"/>
        <w:rPr>
          <w:b/>
          <w:bCs/>
        </w:rPr>
      </w:pPr>
      <w:r>
        <w:rPr>
          <w:b/>
          <w:bCs/>
        </w:rPr>
        <w:t>3. Affordable Housing</w:t>
      </w:r>
    </w:p>
    <w:p w14:paraId="1805CD60" w14:textId="41A11017" w:rsidR="00CA36B6" w:rsidRPr="00B13422" w:rsidRDefault="00F45B3E" w:rsidP="002F17AB">
      <w:pPr>
        <w:jc w:val="both"/>
      </w:pPr>
      <w:r>
        <w:t xml:space="preserve">To receive a </w:t>
      </w:r>
      <w:r w:rsidR="003C5BDB">
        <w:t>report from Chris Exley on any developments on the Affordable Housing</w:t>
      </w:r>
      <w:r w:rsidR="00B13422">
        <w:t xml:space="preserve"> project.</w:t>
      </w:r>
    </w:p>
    <w:p w14:paraId="0FF14ED2" w14:textId="45CD8CBC" w:rsidR="00CA36B6" w:rsidRDefault="00CA36B6" w:rsidP="002F17AB">
      <w:pPr>
        <w:jc w:val="both"/>
        <w:rPr>
          <w:b/>
          <w:bCs/>
        </w:rPr>
      </w:pPr>
      <w:r>
        <w:rPr>
          <w:b/>
          <w:bCs/>
        </w:rPr>
        <w:t xml:space="preserve">4. </w:t>
      </w:r>
      <w:r w:rsidR="004D5608">
        <w:rPr>
          <w:b/>
          <w:bCs/>
        </w:rPr>
        <w:t>Emergency Assistance Plan</w:t>
      </w:r>
    </w:p>
    <w:p w14:paraId="799CEF3F" w14:textId="5AF3136D" w:rsidR="003B41A6" w:rsidRDefault="00EF1C7E" w:rsidP="002F17AB">
      <w:pPr>
        <w:jc w:val="both"/>
      </w:pPr>
      <w:r>
        <w:t>To receive a report from Roger Drury</w:t>
      </w:r>
      <w:r w:rsidR="00897010">
        <w:t xml:space="preserve"> on the briefing at the Clerk’s forum </w:t>
      </w:r>
      <w:r w:rsidR="00474F92">
        <w:t>on the CBC Emergency Plan.</w:t>
      </w:r>
    </w:p>
    <w:p w14:paraId="3A3D2AF8" w14:textId="1A054580" w:rsidR="00B13422" w:rsidRDefault="00E35E60" w:rsidP="002F17AB">
      <w:pPr>
        <w:jc w:val="both"/>
      </w:pPr>
      <w:r>
        <w:t xml:space="preserve">To decide whether the guidance produced by CBC on </w:t>
      </w:r>
      <w:r w:rsidR="00925E9C">
        <w:t>“Unauthorised encampments of Gypsies</w:t>
      </w:r>
      <w:r w:rsidR="006C59E0">
        <w:t xml:space="preserve">/Travellers” should be included in the </w:t>
      </w:r>
      <w:r w:rsidR="00961554">
        <w:t>Emergency Assistance Plan.</w:t>
      </w:r>
    </w:p>
    <w:p w14:paraId="14695E9E" w14:textId="5D5575E5" w:rsidR="004D5608" w:rsidRPr="00FB33C7" w:rsidRDefault="005703CB" w:rsidP="002F17AB">
      <w:pPr>
        <w:jc w:val="both"/>
      </w:pPr>
      <w:r>
        <w:t>To note that Lauren</w:t>
      </w:r>
      <w:r w:rsidR="009B6AB7">
        <w:t xml:space="preserve"> </w:t>
      </w:r>
      <w:proofErr w:type="spellStart"/>
      <w:r w:rsidR="009B6AB7">
        <w:t>Warsap</w:t>
      </w:r>
      <w:proofErr w:type="spellEnd"/>
      <w:r w:rsidR="009B6AB7">
        <w:t>, CBC Resilience Office</w:t>
      </w:r>
      <w:r w:rsidR="00865778">
        <w:t>r</w:t>
      </w:r>
      <w:r w:rsidR="009B6AB7">
        <w:t>, was</w:t>
      </w:r>
      <w:r w:rsidR="00980BB0">
        <w:t xml:space="preserve"> sending out yellow weather warnings </w:t>
      </w:r>
      <w:r w:rsidR="00FB33C7">
        <w:t>and should the Parish Council react to such.</w:t>
      </w:r>
    </w:p>
    <w:p w14:paraId="54976513" w14:textId="3CDCCE99" w:rsidR="004D5608" w:rsidRDefault="004D5608" w:rsidP="002F17AB">
      <w:pPr>
        <w:jc w:val="both"/>
        <w:rPr>
          <w:b/>
          <w:bCs/>
        </w:rPr>
      </w:pPr>
      <w:r>
        <w:rPr>
          <w:b/>
          <w:bCs/>
        </w:rPr>
        <w:t xml:space="preserve">5. Clerk’s </w:t>
      </w:r>
      <w:r w:rsidR="00206DCA">
        <w:rPr>
          <w:b/>
          <w:bCs/>
        </w:rPr>
        <w:t>R</w:t>
      </w:r>
      <w:r>
        <w:rPr>
          <w:b/>
          <w:bCs/>
        </w:rPr>
        <w:t>eport</w:t>
      </w:r>
      <w:bookmarkStart w:id="0" w:name="_GoBack"/>
      <w:bookmarkEnd w:id="0"/>
    </w:p>
    <w:p w14:paraId="7DEE8584" w14:textId="197D1882" w:rsidR="00800E6A" w:rsidRDefault="00C020D3" w:rsidP="002F17AB">
      <w:pPr>
        <w:jc w:val="both"/>
      </w:pPr>
      <w:r>
        <w:t xml:space="preserve">a. Data Protection </w:t>
      </w:r>
    </w:p>
    <w:p w14:paraId="6F21E1D4" w14:textId="5FAD7235" w:rsidR="00C020D3" w:rsidRPr="00C020D3" w:rsidRDefault="00C020D3" w:rsidP="002F17AB">
      <w:pPr>
        <w:jc w:val="both"/>
      </w:pPr>
      <w:r>
        <w:t>To review the requirements</w:t>
      </w:r>
      <w:r w:rsidR="004261F4">
        <w:t xml:space="preserve"> of the Data Protection Legislation and its impleme</w:t>
      </w:r>
      <w:r w:rsidR="00DB1FAE">
        <w:t>n</w:t>
      </w:r>
      <w:r w:rsidR="004261F4">
        <w:t>tation</w:t>
      </w:r>
      <w:r w:rsidR="00DB1FAE">
        <w:t>.</w:t>
      </w:r>
      <w:r w:rsidR="004261F4">
        <w:t xml:space="preserve"> </w:t>
      </w:r>
    </w:p>
    <w:p w14:paraId="06B941CE" w14:textId="562B94C7" w:rsidR="00206DCA" w:rsidRDefault="00DF6F51" w:rsidP="002F17AB">
      <w:pPr>
        <w:jc w:val="both"/>
      </w:pPr>
      <w:r>
        <w:t>b</w:t>
      </w:r>
      <w:r w:rsidR="00206DCA">
        <w:t>. Playing Field</w:t>
      </w:r>
    </w:p>
    <w:p w14:paraId="12F025C2" w14:textId="70D9F548" w:rsidR="00FD01F1" w:rsidRDefault="00253D9E" w:rsidP="002F17AB">
      <w:pPr>
        <w:jc w:val="both"/>
      </w:pPr>
      <w:r>
        <w:t>To note that the RoSPA</w:t>
      </w:r>
      <w:r w:rsidR="00467A45">
        <w:t xml:space="preserve"> Inspection Report has been passed on to Stuart Mosley</w:t>
      </w:r>
      <w:r w:rsidR="00CE5CBF">
        <w:t xml:space="preserve"> who will prepare an estimate for the work needed</w:t>
      </w:r>
      <w:r w:rsidR="009D7BCC">
        <w:t xml:space="preserve"> to meet the recommendations partic</w:t>
      </w:r>
      <w:r w:rsidR="000807D7">
        <w:t>ularly the stability of the Climbing Frame.</w:t>
      </w:r>
    </w:p>
    <w:p w14:paraId="74A3B900" w14:textId="5B2C37AA" w:rsidR="007814E6" w:rsidRDefault="007814E6" w:rsidP="002F17AB">
      <w:pPr>
        <w:jc w:val="both"/>
      </w:pPr>
      <w:r>
        <w:t>Colchester Homes have again</w:t>
      </w:r>
      <w:r w:rsidR="00583E10">
        <w:t xml:space="preserve"> been approached regarding the state of the Car Park and hedge leading to the playground.</w:t>
      </w:r>
    </w:p>
    <w:p w14:paraId="70718C35" w14:textId="114A865E" w:rsidR="00FD01F1" w:rsidRDefault="00DF6F51" w:rsidP="002F17AB">
      <w:pPr>
        <w:jc w:val="both"/>
      </w:pPr>
      <w:r>
        <w:t>c</w:t>
      </w:r>
      <w:r w:rsidR="00FD01F1">
        <w:t>. Roads and Verges</w:t>
      </w:r>
    </w:p>
    <w:p w14:paraId="3DFC3516" w14:textId="6350198E" w:rsidR="00FD01F1" w:rsidRDefault="00322284" w:rsidP="002F17AB">
      <w:pPr>
        <w:jc w:val="both"/>
      </w:pPr>
      <w:r>
        <w:t>To note the Clerk has written to Cllr Anne Brown to thank ECC Highways on their sensitive cutting of village verges this year.</w:t>
      </w:r>
    </w:p>
    <w:p w14:paraId="3B6490F2" w14:textId="03F29B17" w:rsidR="00FD01F1" w:rsidRDefault="00DF6F51" w:rsidP="002F17AB">
      <w:pPr>
        <w:jc w:val="both"/>
      </w:pPr>
      <w:r>
        <w:t>d</w:t>
      </w:r>
      <w:r w:rsidR="002D3783">
        <w:t xml:space="preserve">. Little </w:t>
      </w:r>
      <w:proofErr w:type="spellStart"/>
      <w:r w:rsidR="002D3783">
        <w:t>Horkesley</w:t>
      </w:r>
      <w:proofErr w:type="spellEnd"/>
      <w:r w:rsidR="002D3783">
        <w:t xml:space="preserve"> </w:t>
      </w:r>
      <w:r w:rsidR="005A3F57">
        <w:t>PC Website</w:t>
      </w:r>
    </w:p>
    <w:p w14:paraId="48790CAC" w14:textId="3C33A287" w:rsidR="00772A8E" w:rsidRDefault="000C75E8" w:rsidP="002F17AB">
      <w:pPr>
        <w:jc w:val="both"/>
      </w:pPr>
      <w:r>
        <w:t>To discuss the accessibility issues on the website.</w:t>
      </w:r>
    </w:p>
    <w:p w14:paraId="6F9C2D3B" w14:textId="5F31DAB6" w:rsidR="00772A8E" w:rsidRDefault="003D10C0" w:rsidP="002F17AB">
      <w:pPr>
        <w:jc w:val="both"/>
      </w:pPr>
      <w:r>
        <w:t>e.</w:t>
      </w:r>
      <w:r w:rsidR="00772A8E">
        <w:t xml:space="preserve"> </w:t>
      </w:r>
      <w:r w:rsidR="00665ACF">
        <w:t>DV&amp;SV Forum 21 June</w:t>
      </w:r>
    </w:p>
    <w:p w14:paraId="689041FF" w14:textId="265F7138" w:rsidR="0036672A" w:rsidRDefault="0036672A" w:rsidP="002F17AB">
      <w:pPr>
        <w:jc w:val="both"/>
      </w:pPr>
      <w:r>
        <w:t>To receive a report from Chris Jacobs/</w:t>
      </w:r>
      <w:r w:rsidR="003F399E">
        <w:t>Roger Drury on this</w:t>
      </w:r>
      <w:r w:rsidR="00E40E39">
        <w:t xml:space="preserve"> </w:t>
      </w:r>
      <w:r w:rsidR="003F399E">
        <w:t>year’s Forum.</w:t>
      </w:r>
    </w:p>
    <w:p w14:paraId="36873109" w14:textId="6D04375A" w:rsidR="005C5EA3" w:rsidRDefault="0022095B" w:rsidP="002F17AB">
      <w:pPr>
        <w:jc w:val="both"/>
      </w:pPr>
      <w:r>
        <w:lastRenderedPageBreak/>
        <w:t>f. Internet Services</w:t>
      </w:r>
    </w:p>
    <w:p w14:paraId="55CC786C" w14:textId="1539F8B8" w:rsidR="0022095B" w:rsidRDefault="0022095B" w:rsidP="002F17AB">
      <w:pPr>
        <w:jc w:val="both"/>
      </w:pPr>
      <w:r>
        <w:t xml:space="preserve">To consider </w:t>
      </w:r>
      <w:r w:rsidR="001B0CBE">
        <w:t xml:space="preserve">County Broadband email of </w:t>
      </w:r>
      <w:r w:rsidR="007A22BC">
        <w:t>25 July.</w:t>
      </w:r>
    </w:p>
    <w:p w14:paraId="5EDEA5AF" w14:textId="61A67F09" w:rsidR="005A3F57" w:rsidRDefault="005A3F57" w:rsidP="002F17AB">
      <w:pPr>
        <w:jc w:val="both"/>
      </w:pPr>
    </w:p>
    <w:p w14:paraId="4B6457C2" w14:textId="21971D1B" w:rsidR="001376E4" w:rsidRDefault="003D10C0" w:rsidP="002F17AB">
      <w:pPr>
        <w:jc w:val="both"/>
      </w:pPr>
      <w:r>
        <w:t>f</w:t>
      </w:r>
      <w:r w:rsidR="001376E4">
        <w:t>. Online Banking</w:t>
      </w:r>
    </w:p>
    <w:p w14:paraId="6F6BC3E0" w14:textId="2AE5E395" w:rsidR="001376E4" w:rsidRDefault="001376E4" w:rsidP="002F17AB">
      <w:pPr>
        <w:jc w:val="both"/>
      </w:pPr>
      <w:r>
        <w:t xml:space="preserve">To receive a </w:t>
      </w:r>
      <w:r w:rsidR="00FC7728">
        <w:t>report on progress in transferring to online banking</w:t>
      </w:r>
      <w:r w:rsidR="00F52F95">
        <w:t>.</w:t>
      </w:r>
    </w:p>
    <w:p w14:paraId="03C7F1CC" w14:textId="48C1B5C5" w:rsidR="00B669D3" w:rsidRPr="00BE484E" w:rsidRDefault="005A3F57" w:rsidP="002F17AB">
      <w:pPr>
        <w:jc w:val="both"/>
        <w:rPr>
          <w:b/>
          <w:bCs/>
        </w:rPr>
      </w:pPr>
      <w:r>
        <w:rPr>
          <w:b/>
          <w:bCs/>
        </w:rPr>
        <w:t>6. Planning</w:t>
      </w:r>
    </w:p>
    <w:p w14:paraId="4B9DA3AC" w14:textId="730513EC" w:rsidR="00B669D3" w:rsidRDefault="00BE484E" w:rsidP="002F17AB">
      <w:pPr>
        <w:jc w:val="both"/>
      </w:pPr>
      <w:r>
        <w:t>a</w:t>
      </w:r>
      <w:r w:rsidR="00B669D3">
        <w:t xml:space="preserve">. Application No: </w:t>
      </w:r>
      <w:r w:rsidR="00205924">
        <w:t>191</w:t>
      </w:r>
      <w:r w:rsidR="0020187A">
        <w:t xml:space="preserve">547 </w:t>
      </w:r>
      <w:proofErr w:type="spellStart"/>
      <w:r w:rsidR="00B669D3">
        <w:t>Heygreen</w:t>
      </w:r>
      <w:proofErr w:type="spellEnd"/>
      <w:r w:rsidR="00B669D3">
        <w:t xml:space="preserve"> Farmhouse, Workhouse</w:t>
      </w:r>
      <w:r w:rsidR="000F4CD5">
        <w:t xml:space="preserve"> Road, Little </w:t>
      </w:r>
      <w:proofErr w:type="spellStart"/>
      <w:r w:rsidR="000F4CD5">
        <w:t>Horkesley</w:t>
      </w:r>
      <w:proofErr w:type="spellEnd"/>
    </w:p>
    <w:p w14:paraId="5DC290F1" w14:textId="76BE689C" w:rsidR="000F4CD5" w:rsidRDefault="00BE484E" w:rsidP="002F17AB">
      <w:pPr>
        <w:jc w:val="both"/>
      </w:pPr>
      <w:r>
        <w:t xml:space="preserve">To </w:t>
      </w:r>
      <w:r w:rsidR="002D6534">
        <w:t>co</w:t>
      </w:r>
      <w:r>
        <w:t>nsider</w:t>
      </w:r>
      <w:r w:rsidR="00A16451">
        <w:t xml:space="preserve"> the application to build a </w:t>
      </w:r>
      <w:proofErr w:type="spellStart"/>
      <w:r w:rsidR="00332E94">
        <w:t>cartlodge</w:t>
      </w:r>
      <w:proofErr w:type="spellEnd"/>
      <w:r w:rsidR="00332E94">
        <w:t>.</w:t>
      </w:r>
    </w:p>
    <w:p w14:paraId="6BBDC6AC" w14:textId="64350F36" w:rsidR="00332E94" w:rsidRDefault="002D6534" w:rsidP="002F17AB">
      <w:pPr>
        <w:jc w:val="both"/>
      </w:pPr>
      <w:r>
        <w:t>b. Ap</w:t>
      </w:r>
      <w:r w:rsidR="00493E52">
        <w:t>pli</w:t>
      </w:r>
      <w:r w:rsidR="00B75D72">
        <w:t>cation No:191864 Park Farm, Park Farm</w:t>
      </w:r>
      <w:r w:rsidR="002908E7">
        <w:t xml:space="preserve"> Road, Little </w:t>
      </w:r>
      <w:proofErr w:type="spellStart"/>
      <w:r w:rsidR="002908E7">
        <w:t>Horkesley</w:t>
      </w:r>
      <w:proofErr w:type="spellEnd"/>
    </w:p>
    <w:p w14:paraId="62957C48" w14:textId="0C73D952" w:rsidR="002908E7" w:rsidRDefault="00CD34A1" w:rsidP="002F17AB">
      <w:pPr>
        <w:jc w:val="both"/>
      </w:pPr>
      <w:r>
        <w:t xml:space="preserve">To consider the revised application for rear extension to </w:t>
      </w:r>
      <w:r w:rsidR="00660778">
        <w:t xml:space="preserve">Park </w:t>
      </w:r>
      <w:proofErr w:type="gramStart"/>
      <w:r w:rsidR="00660778">
        <w:t>Farm house</w:t>
      </w:r>
      <w:proofErr w:type="gramEnd"/>
      <w:r w:rsidR="00660778">
        <w:t>.</w:t>
      </w:r>
    </w:p>
    <w:p w14:paraId="5364DD0E" w14:textId="157B6390" w:rsidR="00660778" w:rsidRDefault="00660778" w:rsidP="002F17AB">
      <w:pPr>
        <w:jc w:val="both"/>
      </w:pPr>
      <w:r>
        <w:t xml:space="preserve">c. St Peter &amp; St Paul </w:t>
      </w:r>
      <w:r w:rsidR="00FE3C2E">
        <w:t>Graveyard</w:t>
      </w:r>
    </w:p>
    <w:p w14:paraId="39A74BFA" w14:textId="19BF4F78" w:rsidR="00FE3C2E" w:rsidRDefault="00FE3C2E" w:rsidP="002F17AB">
      <w:pPr>
        <w:jc w:val="both"/>
      </w:pPr>
      <w:r>
        <w:t xml:space="preserve">To </w:t>
      </w:r>
      <w:r w:rsidR="00C64D6A">
        <w:t xml:space="preserve">be </w:t>
      </w:r>
      <w:r>
        <w:t xml:space="preserve">briefed on CBC’s guidance on creating </w:t>
      </w:r>
      <w:r w:rsidR="00A9320C">
        <w:t>an overflow graveyard on Water Lane.</w:t>
      </w:r>
    </w:p>
    <w:p w14:paraId="60D0E511" w14:textId="16B3F9C5" w:rsidR="000F4CD5" w:rsidRDefault="00742B79" w:rsidP="002F17AB">
      <w:pPr>
        <w:jc w:val="both"/>
        <w:rPr>
          <w:b/>
          <w:bCs/>
        </w:rPr>
      </w:pPr>
      <w:r>
        <w:rPr>
          <w:b/>
          <w:bCs/>
        </w:rPr>
        <w:t>7. Finance</w:t>
      </w:r>
    </w:p>
    <w:p w14:paraId="1181A5F4" w14:textId="3423CBBE" w:rsidR="006A26F7" w:rsidRPr="006A26F7" w:rsidRDefault="006A26F7" w:rsidP="002F17AB">
      <w:pPr>
        <w:jc w:val="both"/>
      </w:pPr>
      <w:r>
        <w:t xml:space="preserve">a. </w:t>
      </w:r>
      <w:r w:rsidR="00FB6893">
        <w:t>To review the Quarterly Report to 30 June</w:t>
      </w:r>
      <w:r w:rsidR="00DD3A1F">
        <w:t>.</w:t>
      </w:r>
    </w:p>
    <w:p w14:paraId="56AE84A9" w14:textId="5C4C0293" w:rsidR="00CE1A4D" w:rsidRDefault="00A6778A" w:rsidP="002F17AB">
      <w:pPr>
        <w:jc w:val="both"/>
      </w:pPr>
      <w:r>
        <w:t>b.</w:t>
      </w:r>
      <w:r w:rsidR="00DD3A1F">
        <w:t xml:space="preserve"> </w:t>
      </w:r>
      <w:r w:rsidR="00CE1A4D">
        <w:t>To approve the following expenditure:</w:t>
      </w:r>
    </w:p>
    <w:p w14:paraId="0CB5DDEF" w14:textId="5B26702E" w:rsidR="00CE1A4D" w:rsidRDefault="00B876FE" w:rsidP="006C7038">
      <w:pPr>
        <w:pStyle w:val="ListParagraph"/>
        <w:numPr>
          <w:ilvl w:val="0"/>
          <w:numId w:val="1"/>
        </w:numPr>
        <w:jc w:val="both"/>
      </w:pPr>
      <w:r>
        <w:t>CALC</w:t>
      </w:r>
      <w:r w:rsidR="00EF5B20">
        <w:t xml:space="preserve"> £35.00 – annual Affiliation Fee;</w:t>
      </w:r>
    </w:p>
    <w:p w14:paraId="783166F6" w14:textId="00B174EA" w:rsidR="00361CA9" w:rsidRDefault="007E14E7" w:rsidP="00361CA9">
      <w:pPr>
        <w:pStyle w:val="ListParagraph"/>
        <w:numPr>
          <w:ilvl w:val="0"/>
          <w:numId w:val="1"/>
        </w:numPr>
        <w:jc w:val="both"/>
      </w:pPr>
      <w:r>
        <w:t>RCCE £</w:t>
      </w:r>
      <w:r w:rsidR="00D15698">
        <w:t>52.80 – annual affiliation Fee;</w:t>
      </w:r>
    </w:p>
    <w:p w14:paraId="2F9B706D" w14:textId="1968BDA5" w:rsidR="00361CA9" w:rsidRDefault="00904486" w:rsidP="00361CA9">
      <w:pPr>
        <w:jc w:val="both"/>
        <w:rPr>
          <w:b/>
          <w:bCs/>
        </w:rPr>
      </w:pPr>
      <w:r>
        <w:rPr>
          <w:b/>
          <w:bCs/>
        </w:rPr>
        <w:t>8. Correspondence</w:t>
      </w:r>
    </w:p>
    <w:p w14:paraId="62401EF5" w14:textId="0A889B09" w:rsidR="00904486" w:rsidRDefault="00904486" w:rsidP="00361CA9">
      <w:pPr>
        <w:jc w:val="both"/>
      </w:pPr>
      <w:r>
        <w:t>To note the fol</w:t>
      </w:r>
      <w:r w:rsidR="001850E5">
        <w:t>l</w:t>
      </w:r>
      <w:r>
        <w:t>owing</w:t>
      </w:r>
      <w:r w:rsidR="001850E5">
        <w:t xml:space="preserve"> correspondence received:</w:t>
      </w:r>
    </w:p>
    <w:p w14:paraId="35B052D4" w14:textId="203A1079" w:rsidR="001850E5" w:rsidRDefault="00F25521" w:rsidP="001850E5">
      <w:pPr>
        <w:pStyle w:val="ListParagraph"/>
        <w:numPr>
          <w:ilvl w:val="0"/>
          <w:numId w:val="2"/>
        </w:numPr>
        <w:jc w:val="both"/>
      </w:pPr>
      <w:r>
        <w:t xml:space="preserve">DV&amp;SV </w:t>
      </w:r>
      <w:r w:rsidR="00B01D4C">
        <w:t>AONB Update June 2019;</w:t>
      </w:r>
    </w:p>
    <w:p w14:paraId="6E96B115" w14:textId="19E2DB06" w:rsidR="007A07C4" w:rsidRDefault="007A07C4" w:rsidP="001850E5">
      <w:pPr>
        <w:pStyle w:val="ListParagraph"/>
        <w:numPr>
          <w:ilvl w:val="0"/>
          <w:numId w:val="2"/>
        </w:numPr>
        <w:jc w:val="both"/>
      </w:pPr>
      <w:r>
        <w:t>Essex Warbler;</w:t>
      </w:r>
    </w:p>
    <w:p w14:paraId="2EF92D4D" w14:textId="20862155" w:rsidR="007A07C4" w:rsidRDefault="00C17D0D" w:rsidP="001850E5">
      <w:pPr>
        <w:pStyle w:val="ListParagraph"/>
        <w:numPr>
          <w:ilvl w:val="0"/>
          <w:numId w:val="2"/>
        </w:numPr>
        <w:jc w:val="both"/>
      </w:pPr>
      <w:r>
        <w:t>EALC Legal Update July – Maria Oats</w:t>
      </w:r>
      <w:r w:rsidR="002D6C91">
        <w:t>;</w:t>
      </w:r>
    </w:p>
    <w:p w14:paraId="3E649D93" w14:textId="750E1FD8" w:rsidR="00B01D4C" w:rsidRDefault="002D6C91" w:rsidP="00B01D4C">
      <w:pPr>
        <w:pStyle w:val="ListParagraph"/>
        <w:numPr>
          <w:ilvl w:val="0"/>
          <w:numId w:val="2"/>
        </w:numPr>
        <w:jc w:val="both"/>
      </w:pPr>
      <w:r>
        <w:t>RCCE Annual Review – to be circulated</w:t>
      </w:r>
      <w:r w:rsidR="00B453E8">
        <w:t>.</w:t>
      </w:r>
    </w:p>
    <w:p w14:paraId="415E5055" w14:textId="411A6CC6" w:rsidR="00B01D4C" w:rsidRDefault="00B01D4C" w:rsidP="00B01D4C">
      <w:pPr>
        <w:jc w:val="both"/>
        <w:rPr>
          <w:b/>
          <w:bCs/>
        </w:rPr>
      </w:pPr>
      <w:r>
        <w:rPr>
          <w:b/>
          <w:bCs/>
        </w:rPr>
        <w:t>9. Items for the Next Agenda</w:t>
      </w:r>
    </w:p>
    <w:p w14:paraId="2DCBBF39" w14:textId="7C73B8A2" w:rsidR="00756E03" w:rsidRDefault="00756E03" w:rsidP="00B01D4C">
      <w:pPr>
        <w:jc w:val="both"/>
        <w:rPr>
          <w:b/>
          <w:bCs/>
        </w:rPr>
      </w:pPr>
    </w:p>
    <w:p w14:paraId="7E7F1143" w14:textId="6BC645A0" w:rsidR="00756E03" w:rsidRDefault="00756E03" w:rsidP="00B01D4C">
      <w:pPr>
        <w:jc w:val="both"/>
        <w:rPr>
          <w:b/>
          <w:bCs/>
        </w:rPr>
      </w:pPr>
    </w:p>
    <w:p w14:paraId="6C1177CA" w14:textId="3EF4AECB" w:rsidR="00756E03" w:rsidRDefault="00756E03" w:rsidP="00B01D4C">
      <w:pPr>
        <w:jc w:val="both"/>
        <w:rPr>
          <w:b/>
          <w:bCs/>
        </w:rPr>
      </w:pPr>
    </w:p>
    <w:p w14:paraId="4BE267F4" w14:textId="5DCC8330" w:rsidR="00756E03" w:rsidRDefault="00756E03" w:rsidP="00B01D4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…………………………………………………………………………. (</w:t>
      </w:r>
      <w:r w:rsidR="00DC2D45">
        <w:rPr>
          <w:b/>
          <w:bCs/>
        </w:rPr>
        <w:t>J R Drury – Clerk)</w:t>
      </w:r>
    </w:p>
    <w:p w14:paraId="09D1B922" w14:textId="4DB80805" w:rsidR="00DC2D45" w:rsidRDefault="00DC2D45" w:rsidP="00B01D4C">
      <w:pPr>
        <w:jc w:val="both"/>
        <w:rPr>
          <w:b/>
          <w:bCs/>
        </w:rPr>
      </w:pPr>
    </w:p>
    <w:p w14:paraId="28188A46" w14:textId="6FF999B6" w:rsidR="00DC2D45" w:rsidRDefault="00DC2D45" w:rsidP="00B01D4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…………………………………………………………………………. (Date)</w:t>
      </w:r>
    </w:p>
    <w:p w14:paraId="558ADD0B" w14:textId="4B4EC7A3" w:rsidR="00DC2D45" w:rsidRDefault="00DC2D45" w:rsidP="00B01D4C">
      <w:pPr>
        <w:jc w:val="both"/>
        <w:rPr>
          <w:b/>
          <w:bCs/>
        </w:rPr>
      </w:pPr>
    </w:p>
    <w:p w14:paraId="284D8D7C" w14:textId="4BEF5A87" w:rsidR="00DC2D45" w:rsidRPr="00B01D4C" w:rsidRDefault="00DC2D45" w:rsidP="00B01D4C">
      <w:pPr>
        <w:jc w:val="both"/>
        <w:rPr>
          <w:b/>
          <w:bCs/>
        </w:rPr>
      </w:pPr>
      <w:r>
        <w:rPr>
          <w:b/>
          <w:bCs/>
        </w:rPr>
        <w:t xml:space="preserve">The next Parish Council meeting will be held on </w:t>
      </w:r>
      <w:r w:rsidR="00D077A6">
        <w:rPr>
          <w:b/>
          <w:bCs/>
        </w:rPr>
        <w:t>Wednesday</w:t>
      </w:r>
      <w:r w:rsidR="00455FE6">
        <w:rPr>
          <w:b/>
          <w:bCs/>
        </w:rPr>
        <w:t xml:space="preserve"> 18 September</w:t>
      </w:r>
    </w:p>
    <w:sectPr w:rsidR="00DC2D45" w:rsidRPr="00B01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51CCE"/>
    <w:multiLevelType w:val="hybridMultilevel"/>
    <w:tmpl w:val="687E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717B0"/>
    <w:multiLevelType w:val="hybridMultilevel"/>
    <w:tmpl w:val="DAFEF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AB"/>
    <w:rsid w:val="000807D7"/>
    <w:rsid w:val="000C75E8"/>
    <w:rsid w:val="000F4CD5"/>
    <w:rsid w:val="001376E4"/>
    <w:rsid w:val="001850E5"/>
    <w:rsid w:val="001B0CBE"/>
    <w:rsid w:val="001C35CD"/>
    <w:rsid w:val="001E46C9"/>
    <w:rsid w:val="0020187A"/>
    <w:rsid w:val="00205924"/>
    <w:rsid w:val="00206DCA"/>
    <w:rsid w:val="0022095B"/>
    <w:rsid w:val="00253D9E"/>
    <w:rsid w:val="002908E7"/>
    <w:rsid w:val="002D3783"/>
    <w:rsid w:val="002D6534"/>
    <w:rsid w:val="002D6C91"/>
    <w:rsid w:val="002F17AB"/>
    <w:rsid w:val="00322284"/>
    <w:rsid w:val="00332E94"/>
    <w:rsid w:val="00361AB8"/>
    <w:rsid w:val="00361CA9"/>
    <w:rsid w:val="0036672A"/>
    <w:rsid w:val="003A35CF"/>
    <w:rsid w:val="003B41A6"/>
    <w:rsid w:val="003C5BDB"/>
    <w:rsid w:val="003D10C0"/>
    <w:rsid w:val="003F399E"/>
    <w:rsid w:val="004261F4"/>
    <w:rsid w:val="00437C9B"/>
    <w:rsid w:val="00455FE6"/>
    <w:rsid w:val="00467A45"/>
    <w:rsid w:val="00474F92"/>
    <w:rsid w:val="00493E52"/>
    <w:rsid w:val="004A42DA"/>
    <w:rsid w:val="004D5608"/>
    <w:rsid w:val="005703CB"/>
    <w:rsid w:val="00583E10"/>
    <w:rsid w:val="00593CCD"/>
    <w:rsid w:val="005A3F57"/>
    <w:rsid w:val="005C5EA3"/>
    <w:rsid w:val="00660778"/>
    <w:rsid w:val="00665ACF"/>
    <w:rsid w:val="006A26F7"/>
    <w:rsid w:val="006C59E0"/>
    <w:rsid w:val="006C7038"/>
    <w:rsid w:val="006E27DB"/>
    <w:rsid w:val="00742B79"/>
    <w:rsid w:val="00756E03"/>
    <w:rsid w:val="00772A8E"/>
    <w:rsid w:val="007814E6"/>
    <w:rsid w:val="007A07C4"/>
    <w:rsid w:val="007A22BC"/>
    <w:rsid w:val="007E14E7"/>
    <w:rsid w:val="00800E6A"/>
    <w:rsid w:val="00865778"/>
    <w:rsid w:val="00897010"/>
    <w:rsid w:val="00904486"/>
    <w:rsid w:val="00925E9C"/>
    <w:rsid w:val="009509A8"/>
    <w:rsid w:val="00961554"/>
    <w:rsid w:val="00980BB0"/>
    <w:rsid w:val="00983395"/>
    <w:rsid w:val="009B6AB7"/>
    <w:rsid w:val="009D7BCC"/>
    <w:rsid w:val="00A16451"/>
    <w:rsid w:val="00A6778A"/>
    <w:rsid w:val="00A9320C"/>
    <w:rsid w:val="00B01D4C"/>
    <w:rsid w:val="00B13422"/>
    <w:rsid w:val="00B453E8"/>
    <w:rsid w:val="00B669D3"/>
    <w:rsid w:val="00B75D72"/>
    <w:rsid w:val="00B876FE"/>
    <w:rsid w:val="00BE484E"/>
    <w:rsid w:val="00C020D3"/>
    <w:rsid w:val="00C17D0D"/>
    <w:rsid w:val="00C64D6A"/>
    <w:rsid w:val="00CA36B6"/>
    <w:rsid w:val="00CD34A1"/>
    <w:rsid w:val="00CE1A4D"/>
    <w:rsid w:val="00CE5CBF"/>
    <w:rsid w:val="00D077A6"/>
    <w:rsid w:val="00D15698"/>
    <w:rsid w:val="00D82005"/>
    <w:rsid w:val="00DB1FAE"/>
    <w:rsid w:val="00DC2D45"/>
    <w:rsid w:val="00DD3A1F"/>
    <w:rsid w:val="00DF6F51"/>
    <w:rsid w:val="00E35E60"/>
    <w:rsid w:val="00E40E39"/>
    <w:rsid w:val="00EF1C7E"/>
    <w:rsid w:val="00EF1D91"/>
    <w:rsid w:val="00EF5B20"/>
    <w:rsid w:val="00F25521"/>
    <w:rsid w:val="00F45B3E"/>
    <w:rsid w:val="00F52F95"/>
    <w:rsid w:val="00F9664F"/>
    <w:rsid w:val="00FB33C7"/>
    <w:rsid w:val="00FB6893"/>
    <w:rsid w:val="00FC7728"/>
    <w:rsid w:val="00FD01F1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B3C2"/>
  <w15:chartTrackingRefBased/>
  <w15:docId w15:val="{A9163B75-F8DF-48DD-BBCA-2EC9154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103</cp:revision>
  <cp:lastPrinted>2019-06-29T13:16:00Z</cp:lastPrinted>
  <dcterms:created xsi:type="dcterms:W3CDTF">2019-06-29T12:19:00Z</dcterms:created>
  <dcterms:modified xsi:type="dcterms:W3CDTF">2019-07-26T09:57:00Z</dcterms:modified>
</cp:coreProperties>
</file>