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289D7372" w:rsidR="001133B5" w:rsidRDefault="00996F28">
      <w:pPr>
        <w:tabs>
          <w:tab w:val="center" w:pos="4527"/>
        </w:tabs>
        <w:spacing w:after="33"/>
        <w:ind w:left="0" w:firstLine="0"/>
        <w:rPr>
          <w:b/>
          <w:sz w:val="34"/>
        </w:rPr>
      </w:pPr>
      <w:r>
        <w:rPr>
          <w:b/>
        </w:rPr>
        <w:t>2</w:t>
      </w:r>
      <w:r w:rsidR="00BA47D0">
        <w:rPr>
          <w:b/>
        </w:rPr>
        <w:t>1</w:t>
      </w:r>
      <w:r w:rsidR="00AF25A1">
        <w:rPr>
          <w:b/>
        </w:rPr>
        <w:t>LHPC</w:t>
      </w:r>
      <w:r w:rsidR="00BA47D0">
        <w:rPr>
          <w:b/>
        </w:rPr>
        <w:t>01</w:t>
      </w:r>
      <w:r w:rsidR="007138A3">
        <w:rPr>
          <w:b/>
        </w:rPr>
        <w:t>b</w:t>
      </w:r>
      <w:r w:rsidR="00AF25A1">
        <w:rPr>
          <w:b/>
        </w:rPr>
        <w:tab/>
      </w:r>
      <w:r w:rsidR="00AF25A1">
        <w:rPr>
          <w:b/>
          <w:sz w:val="34"/>
        </w:rPr>
        <w:t xml:space="preserve">Little </w:t>
      </w:r>
      <w:proofErr w:type="spellStart"/>
      <w:r w:rsidR="00AF25A1">
        <w:rPr>
          <w:b/>
          <w:sz w:val="34"/>
        </w:rPr>
        <w:t>Horkesley</w:t>
      </w:r>
      <w:proofErr w:type="spellEnd"/>
      <w:r w:rsidR="00AF25A1">
        <w:rPr>
          <w:b/>
          <w:sz w:val="34"/>
        </w:rPr>
        <w:t xml:space="preserve">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1BDFD102"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meeting held </w:t>
      </w:r>
      <w:r w:rsidR="00D308A0">
        <w:rPr>
          <w:bCs/>
          <w:sz w:val="28"/>
          <w:szCs w:val="28"/>
        </w:rPr>
        <w:t>via Microsoft Teams</w:t>
      </w:r>
      <w:r w:rsidRPr="007138A3">
        <w:rPr>
          <w:bCs/>
          <w:sz w:val="28"/>
          <w:szCs w:val="28"/>
        </w:rPr>
        <w:t xml:space="preserve"> on </w:t>
      </w:r>
      <w:r w:rsidR="004C4E89">
        <w:rPr>
          <w:bCs/>
          <w:sz w:val="28"/>
          <w:szCs w:val="28"/>
        </w:rPr>
        <w:t xml:space="preserve">Monday </w:t>
      </w:r>
      <w:r w:rsidR="00BA47D0">
        <w:rPr>
          <w:bCs/>
          <w:sz w:val="28"/>
          <w:szCs w:val="28"/>
        </w:rPr>
        <w:t>18</w:t>
      </w:r>
      <w:r w:rsidR="00BA47D0" w:rsidRPr="00BA47D0">
        <w:rPr>
          <w:bCs/>
          <w:sz w:val="28"/>
          <w:szCs w:val="28"/>
          <w:vertAlign w:val="superscript"/>
        </w:rPr>
        <w:t>th</w:t>
      </w:r>
      <w:r w:rsidR="00BA47D0">
        <w:rPr>
          <w:bCs/>
          <w:sz w:val="28"/>
          <w:szCs w:val="28"/>
        </w:rPr>
        <w:t xml:space="preserve"> January</w:t>
      </w:r>
      <w:r w:rsidR="00B50826">
        <w:rPr>
          <w:bCs/>
          <w:sz w:val="28"/>
          <w:szCs w:val="28"/>
        </w:rPr>
        <w:t xml:space="preserve"> 2020</w:t>
      </w:r>
    </w:p>
    <w:p w14:paraId="484C3E2B" w14:textId="2FF9C4CC" w:rsidR="0084129C" w:rsidRDefault="0084129C">
      <w:pPr>
        <w:tabs>
          <w:tab w:val="center" w:pos="4527"/>
        </w:tabs>
        <w:spacing w:after="33"/>
        <w:ind w:left="0" w:firstLine="0"/>
        <w:rPr>
          <w:b/>
          <w:sz w:val="34"/>
        </w:rPr>
      </w:pPr>
    </w:p>
    <w:p w14:paraId="39D0562F" w14:textId="71D94B8E" w:rsidR="007138A3" w:rsidRDefault="007138A3" w:rsidP="007138A3">
      <w:pPr>
        <w:spacing w:after="150"/>
        <w:ind w:left="0" w:firstLine="0"/>
        <w:rPr>
          <w:bCs/>
          <w:sz w:val="22"/>
          <w:szCs w:val="22"/>
        </w:rPr>
      </w:pPr>
      <w:r w:rsidRPr="007138A3">
        <w:rPr>
          <w:bCs/>
          <w:sz w:val="22"/>
          <w:szCs w:val="22"/>
        </w:rPr>
        <w:t>Present:</w:t>
      </w:r>
      <w:r>
        <w:rPr>
          <w:bCs/>
          <w:sz w:val="22"/>
          <w:szCs w:val="22"/>
        </w:rPr>
        <w:tab/>
      </w:r>
      <w:r w:rsidR="00E17655">
        <w:rPr>
          <w:bCs/>
          <w:sz w:val="22"/>
          <w:szCs w:val="22"/>
        </w:rPr>
        <w:t>Maria Oats (Chair)</w:t>
      </w:r>
    </w:p>
    <w:p w14:paraId="47B9DE56" w14:textId="2D466D0C" w:rsidR="004C4E89" w:rsidRDefault="007138A3" w:rsidP="007138A3">
      <w:pPr>
        <w:spacing w:after="150"/>
        <w:ind w:left="0" w:firstLine="0"/>
        <w:rPr>
          <w:bCs/>
          <w:sz w:val="22"/>
          <w:szCs w:val="22"/>
        </w:rPr>
      </w:pPr>
      <w:r>
        <w:rPr>
          <w:bCs/>
          <w:sz w:val="22"/>
          <w:szCs w:val="22"/>
        </w:rPr>
        <w:tab/>
      </w:r>
      <w:r>
        <w:rPr>
          <w:bCs/>
          <w:sz w:val="22"/>
          <w:szCs w:val="22"/>
        </w:rPr>
        <w:tab/>
      </w:r>
      <w:r w:rsidR="004C4E89">
        <w:rPr>
          <w:bCs/>
          <w:sz w:val="22"/>
          <w:szCs w:val="22"/>
        </w:rPr>
        <w:t>Chris Exley (Vice Chair)</w:t>
      </w:r>
    </w:p>
    <w:p w14:paraId="01D223A1" w14:textId="38D64FEF" w:rsidR="00D308A0" w:rsidRDefault="00D308A0" w:rsidP="007138A3">
      <w:pPr>
        <w:spacing w:after="150"/>
        <w:ind w:left="0" w:firstLine="0"/>
        <w:rPr>
          <w:bCs/>
          <w:sz w:val="22"/>
          <w:szCs w:val="22"/>
        </w:rPr>
      </w:pPr>
      <w:r>
        <w:rPr>
          <w:bCs/>
          <w:sz w:val="22"/>
          <w:szCs w:val="22"/>
        </w:rPr>
        <w:tab/>
      </w:r>
      <w:r>
        <w:rPr>
          <w:bCs/>
          <w:sz w:val="22"/>
          <w:szCs w:val="22"/>
        </w:rPr>
        <w:tab/>
        <w:t>Hannah Taylor</w:t>
      </w:r>
    </w:p>
    <w:p w14:paraId="17F995D3" w14:textId="470A7EF6" w:rsidR="004C4E89" w:rsidRDefault="004C4E89" w:rsidP="007138A3">
      <w:pPr>
        <w:spacing w:after="150"/>
        <w:ind w:left="0" w:firstLine="0"/>
        <w:rPr>
          <w:bCs/>
          <w:sz w:val="22"/>
          <w:szCs w:val="22"/>
        </w:rPr>
      </w:pPr>
      <w:r>
        <w:rPr>
          <w:bCs/>
          <w:sz w:val="22"/>
          <w:szCs w:val="22"/>
        </w:rPr>
        <w:tab/>
      </w:r>
      <w:r>
        <w:rPr>
          <w:bCs/>
          <w:sz w:val="22"/>
          <w:szCs w:val="22"/>
        </w:rPr>
        <w:tab/>
        <w:t>Chris Jacobs</w:t>
      </w:r>
    </w:p>
    <w:p w14:paraId="7664A6E4" w14:textId="6DE385DB" w:rsidR="00E17655" w:rsidRDefault="00E17655" w:rsidP="007138A3">
      <w:pPr>
        <w:spacing w:after="150"/>
        <w:ind w:left="0" w:firstLine="0"/>
        <w:rPr>
          <w:bCs/>
          <w:sz w:val="22"/>
          <w:szCs w:val="22"/>
        </w:rPr>
      </w:pPr>
      <w:r>
        <w:rPr>
          <w:bCs/>
          <w:sz w:val="22"/>
          <w:szCs w:val="22"/>
        </w:rPr>
        <w:tab/>
      </w:r>
      <w:r>
        <w:rPr>
          <w:bCs/>
          <w:sz w:val="22"/>
          <w:szCs w:val="22"/>
        </w:rPr>
        <w:tab/>
        <w:t>Susie Goldring</w:t>
      </w:r>
    </w:p>
    <w:p w14:paraId="028EB22F" w14:textId="6CE6C946" w:rsidR="003B16D8" w:rsidRDefault="007138A3">
      <w:pPr>
        <w:spacing w:after="150"/>
        <w:ind w:left="0" w:firstLine="0"/>
        <w:rPr>
          <w:bCs/>
          <w:sz w:val="22"/>
          <w:szCs w:val="22"/>
        </w:rPr>
      </w:pPr>
      <w:r>
        <w:rPr>
          <w:bCs/>
          <w:sz w:val="22"/>
          <w:szCs w:val="22"/>
        </w:rPr>
        <w:tab/>
      </w:r>
      <w:r>
        <w:rPr>
          <w:bCs/>
          <w:sz w:val="22"/>
          <w:szCs w:val="22"/>
        </w:rPr>
        <w:tab/>
        <w:t>Jo Petersen (Clerk)</w:t>
      </w:r>
    </w:p>
    <w:p w14:paraId="489820D3" w14:textId="77777777" w:rsidR="00BA47D0" w:rsidRDefault="00BA47D0" w:rsidP="00BA47D0">
      <w:pPr>
        <w:ind w:left="730" w:firstLine="710"/>
      </w:pPr>
      <w:r>
        <w:t>Cllr Nigel Chapman (CBC Rural North)</w:t>
      </w:r>
    </w:p>
    <w:p w14:paraId="6CC47A63" w14:textId="77777777" w:rsidR="00BA47D0" w:rsidRPr="008C37CB" w:rsidRDefault="00BA47D0">
      <w:pPr>
        <w:spacing w:after="150"/>
        <w:ind w:left="0" w:firstLine="0"/>
        <w:rPr>
          <w:bCs/>
        </w:rPr>
      </w:pPr>
    </w:p>
    <w:p w14:paraId="7F7ABD61" w14:textId="6EAEAF10" w:rsidR="001133B5" w:rsidRDefault="00AF25A1">
      <w:pPr>
        <w:pStyle w:val="Heading1"/>
        <w:ind w:left="-5"/>
        <w:rPr>
          <w:sz w:val="22"/>
          <w:szCs w:val="22"/>
        </w:rPr>
      </w:pPr>
      <w:r w:rsidRPr="008535FD">
        <w:rPr>
          <w:sz w:val="22"/>
          <w:szCs w:val="22"/>
        </w:rPr>
        <w:t xml:space="preserve">Apologies </w:t>
      </w:r>
    </w:p>
    <w:p w14:paraId="17185B01" w14:textId="77777777" w:rsidR="00BA47D0" w:rsidRDefault="00BA47D0" w:rsidP="008C37CB">
      <w:r>
        <w:t xml:space="preserve">No apologies </w:t>
      </w:r>
    </w:p>
    <w:p w14:paraId="20AE3491" w14:textId="4CFB7496" w:rsidR="008C37CB" w:rsidRPr="008C37CB" w:rsidRDefault="00BA47D0" w:rsidP="00BA47D0">
      <w:pPr>
        <w:ind w:left="0" w:firstLine="0"/>
      </w:pPr>
      <w:r>
        <w:t>No pecuniary or</w:t>
      </w:r>
      <w:r w:rsidR="008F19B5">
        <w:t xml:space="preserve"> non-pecuniary interest</w:t>
      </w:r>
      <w:r>
        <w:t>s were declared.</w:t>
      </w:r>
    </w:p>
    <w:p w14:paraId="433C20B6" w14:textId="77777777" w:rsidR="001133B5" w:rsidRPr="008535FD" w:rsidRDefault="00AF25A1">
      <w:pPr>
        <w:ind w:left="-5"/>
        <w:rPr>
          <w:sz w:val="22"/>
          <w:szCs w:val="22"/>
        </w:rPr>
      </w:pPr>
      <w:r w:rsidRPr="008535FD">
        <w:rPr>
          <w:b/>
          <w:sz w:val="22"/>
          <w:szCs w:val="22"/>
        </w:rPr>
        <w:t xml:space="preserve">1. Minutes </w:t>
      </w:r>
    </w:p>
    <w:p w14:paraId="08BF0FB5" w14:textId="2B9FD9D0" w:rsidR="004305E6" w:rsidRPr="003D562C" w:rsidRDefault="00CF5CEA" w:rsidP="003D562C">
      <w:pPr>
        <w:ind w:left="-5"/>
        <w:rPr>
          <w:sz w:val="22"/>
          <w:szCs w:val="22"/>
        </w:rPr>
      </w:pPr>
      <w:r>
        <w:rPr>
          <w:sz w:val="22"/>
          <w:szCs w:val="22"/>
        </w:rPr>
        <w:t>The</w:t>
      </w:r>
      <w:r w:rsidR="00AF25A1" w:rsidRPr="008535FD">
        <w:rPr>
          <w:sz w:val="22"/>
          <w:szCs w:val="22"/>
        </w:rPr>
        <w:t xml:space="preserve"> minutes of the meeting held on </w:t>
      </w:r>
      <w:r w:rsidR="00BA47D0">
        <w:rPr>
          <w:sz w:val="22"/>
          <w:szCs w:val="22"/>
        </w:rPr>
        <w:t>21</w:t>
      </w:r>
      <w:r w:rsidR="00BA47D0" w:rsidRPr="00BA47D0">
        <w:rPr>
          <w:sz w:val="22"/>
          <w:szCs w:val="22"/>
          <w:vertAlign w:val="superscript"/>
        </w:rPr>
        <w:t>st</w:t>
      </w:r>
      <w:r w:rsidR="00BA47D0">
        <w:rPr>
          <w:sz w:val="22"/>
          <w:szCs w:val="22"/>
        </w:rPr>
        <w:t xml:space="preserve"> December</w:t>
      </w:r>
      <w:r>
        <w:rPr>
          <w:sz w:val="22"/>
          <w:szCs w:val="22"/>
        </w:rPr>
        <w:t xml:space="preserve"> were agreed</w:t>
      </w:r>
      <w:r w:rsidR="00AF25A1" w:rsidRPr="008535FD">
        <w:rPr>
          <w:sz w:val="22"/>
          <w:szCs w:val="22"/>
        </w:rPr>
        <w:t xml:space="preserve"> as an accurate record. </w:t>
      </w:r>
    </w:p>
    <w:p w14:paraId="4225E248" w14:textId="198D4635" w:rsidR="00C56034" w:rsidRDefault="00C56034" w:rsidP="004305E6">
      <w:pPr>
        <w:ind w:left="0" w:firstLine="0"/>
        <w:rPr>
          <w:b/>
          <w:bCs/>
          <w:sz w:val="22"/>
          <w:szCs w:val="22"/>
        </w:rPr>
      </w:pPr>
      <w:r w:rsidRPr="00C56034">
        <w:rPr>
          <w:b/>
          <w:bCs/>
          <w:sz w:val="22"/>
          <w:szCs w:val="22"/>
        </w:rPr>
        <w:t xml:space="preserve">2. </w:t>
      </w:r>
      <w:r w:rsidR="00660B93">
        <w:rPr>
          <w:b/>
          <w:bCs/>
          <w:sz w:val="22"/>
          <w:szCs w:val="22"/>
        </w:rPr>
        <w:t>Playground</w:t>
      </w:r>
    </w:p>
    <w:p w14:paraId="1AE1E75B" w14:textId="738DBDCE" w:rsidR="00660B93" w:rsidRPr="00660B93" w:rsidRDefault="00660B93" w:rsidP="00660B93">
      <w:pPr>
        <w:pStyle w:val="ListParagraph"/>
        <w:numPr>
          <w:ilvl w:val="0"/>
          <w:numId w:val="23"/>
        </w:numPr>
        <w:rPr>
          <w:sz w:val="22"/>
          <w:szCs w:val="22"/>
        </w:rPr>
      </w:pPr>
      <w:r w:rsidRPr="00660B93">
        <w:rPr>
          <w:sz w:val="22"/>
          <w:szCs w:val="22"/>
        </w:rPr>
        <w:t>It was agreed that the clerk would find a contractor able to secure the benches using concrete pads and obtain quotes for the work before ordering the benches.</w:t>
      </w:r>
    </w:p>
    <w:p w14:paraId="1FB76E7D" w14:textId="6C55A023" w:rsidR="00660B93" w:rsidRPr="00660B93" w:rsidRDefault="00660B93" w:rsidP="00660B93">
      <w:pPr>
        <w:pStyle w:val="ListParagraph"/>
        <w:ind w:left="705" w:firstLine="0"/>
        <w:rPr>
          <w:sz w:val="22"/>
          <w:szCs w:val="22"/>
        </w:rPr>
      </w:pPr>
      <w:r w:rsidRPr="00660B93">
        <w:rPr>
          <w:sz w:val="22"/>
          <w:szCs w:val="22"/>
        </w:rPr>
        <w:t xml:space="preserve">Hannah Taylor suggested contacting </w:t>
      </w:r>
      <w:r w:rsidR="00601662">
        <w:rPr>
          <w:sz w:val="22"/>
          <w:szCs w:val="22"/>
        </w:rPr>
        <w:t>the firm</w:t>
      </w:r>
      <w:r w:rsidRPr="00660B93">
        <w:rPr>
          <w:sz w:val="22"/>
          <w:szCs w:val="22"/>
        </w:rPr>
        <w:t xml:space="preserve"> who </w:t>
      </w:r>
      <w:r w:rsidR="00601662">
        <w:rPr>
          <w:sz w:val="22"/>
          <w:szCs w:val="22"/>
        </w:rPr>
        <w:t>carried out repairs to the swing bracket</w:t>
      </w:r>
      <w:r w:rsidRPr="00660B93">
        <w:rPr>
          <w:sz w:val="22"/>
          <w:szCs w:val="22"/>
        </w:rPr>
        <w:t>. It was also suggested that we contact Danny Thurlow.</w:t>
      </w:r>
    </w:p>
    <w:p w14:paraId="02F11844" w14:textId="51BDC7D6" w:rsidR="00660B93" w:rsidRPr="00660B93" w:rsidRDefault="00660B93" w:rsidP="00660B93">
      <w:pPr>
        <w:pStyle w:val="ListParagraph"/>
        <w:ind w:left="705" w:firstLine="0"/>
        <w:rPr>
          <w:sz w:val="22"/>
          <w:szCs w:val="22"/>
        </w:rPr>
      </w:pPr>
      <w:r w:rsidRPr="00660B93">
        <w:rPr>
          <w:sz w:val="22"/>
          <w:szCs w:val="22"/>
        </w:rPr>
        <w:t>The Clerk will make enquiries about delivery lead times on the benches.</w:t>
      </w:r>
    </w:p>
    <w:p w14:paraId="4948117D" w14:textId="69D524CA" w:rsidR="00660B93" w:rsidRDefault="00660B93" w:rsidP="00660B93">
      <w:pPr>
        <w:pStyle w:val="ListParagraph"/>
        <w:ind w:left="705" w:firstLine="0"/>
        <w:rPr>
          <w:sz w:val="22"/>
          <w:szCs w:val="22"/>
        </w:rPr>
      </w:pPr>
      <w:r w:rsidRPr="00660B93">
        <w:rPr>
          <w:sz w:val="22"/>
          <w:szCs w:val="22"/>
        </w:rPr>
        <w:t>All Councillors will think about appropriate wording for the commemorat</w:t>
      </w:r>
      <w:r w:rsidR="00601662">
        <w:rPr>
          <w:sz w:val="22"/>
          <w:szCs w:val="22"/>
        </w:rPr>
        <w:t>ive</w:t>
      </w:r>
      <w:r w:rsidRPr="00660B93">
        <w:rPr>
          <w:sz w:val="22"/>
          <w:szCs w:val="22"/>
        </w:rPr>
        <w:t xml:space="preserve"> plaque.</w:t>
      </w:r>
    </w:p>
    <w:p w14:paraId="03F8F2AD" w14:textId="77777777" w:rsidR="00660B93" w:rsidRPr="00660B93" w:rsidRDefault="00660B93" w:rsidP="00660B93">
      <w:pPr>
        <w:pStyle w:val="ListParagraph"/>
        <w:ind w:left="705" w:firstLine="0"/>
        <w:rPr>
          <w:sz w:val="22"/>
          <w:szCs w:val="22"/>
        </w:rPr>
      </w:pPr>
    </w:p>
    <w:p w14:paraId="143452E3" w14:textId="3B88273B" w:rsidR="00660B93" w:rsidRPr="00660B93" w:rsidRDefault="00660B93" w:rsidP="00660B93">
      <w:pPr>
        <w:pStyle w:val="ListParagraph"/>
        <w:numPr>
          <w:ilvl w:val="0"/>
          <w:numId w:val="23"/>
        </w:numPr>
        <w:rPr>
          <w:sz w:val="22"/>
          <w:szCs w:val="22"/>
        </w:rPr>
      </w:pPr>
      <w:r w:rsidRPr="00660B93">
        <w:rPr>
          <w:sz w:val="22"/>
          <w:szCs w:val="22"/>
        </w:rPr>
        <w:t>It was agreed to renew the contract with Danny Page for the grass cutting in 2021. The Clerk will request a formal quote detailing the number of cuts and the cost per cut.</w:t>
      </w:r>
    </w:p>
    <w:p w14:paraId="26E1E916" w14:textId="6F8AA6AD" w:rsidR="007F6026" w:rsidRDefault="007F6026" w:rsidP="007F6026">
      <w:pPr>
        <w:ind w:left="-5"/>
        <w:rPr>
          <w:b/>
          <w:bCs/>
          <w:sz w:val="22"/>
          <w:szCs w:val="22"/>
        </w:rPr>
      </w:pPr>
      <w:r w:rsidRPr="007F6026">
        <w:rPr>
          <w:b/>
          <w:bCs/>
          <w:sz w:val="22"/>
          <w:szCs w:val="22"/>
        </w:rPr>
        <w:t xml:space="preserve">3. </w:t>
      </w:r>
      <w:r w:rsidR="00660B93">
        <w:rPr>
          <w:b/>
          <w:bCs/>
          <w:sz w:val="22"/>
          <w:szCs w:val="22"/>
        </w:rPr>
        <w:t>War Memorial</w:t>
      </w:r>
    </w:p>
    <w:p w14:paraId="3B743EA6" w14:textId="2E70E3CA" w:rsidR="00230EDE" w:rsidRPr="001E5978" w:rsidRDefault="00660B93" w:rsidP="001E5978">
      <w:pPr>
        <w:pStyle w:val="ListParagraph"/>
        <w:numPr>
          <w:ilvl w:val="0"/>
          <w:numId w:val="12"/>
        </w:numPr>
        <w:rPr>
          <w:sz w:val="22"/>
          <w:szCs w:val="22"/>
        </w:rPr>
      </w:pPr>
      <w:r>
        <w:rPr>
          <w:sz w:val="22"/>
          <w:szCs w:val="22"/>
        </w:rPr>
        <w:t>The Clerk disclosed details of a quote from Get It Done to repair the posts at the War Memorial</w:t>
      </w:r>
      <w:r w:rsidR="001E5978" w:rsidRPr="001E5978">
        <w:rPr>
          <w:sz w:val="22"/>
          <w:szCs w:val="22"/>
        </w:rPr>
        <w:t>.</w:t>
      </w:r>
      <w:r>
        <w:rPr>
          <w:sz w:val="22"/>
          <w:szCs w:val="22"/>
        </w:rPr>
        <w:t xml:space="preserve"> This was considered reasonable and will be approved once the quote has been circulated to all councillors by the Clerk.</w:t>
      </w:r>
    </w:p>
    <w:p w14:paraId="706FE40C" w14:textId="0B7469B2" w:rsidR="00230EDE" w:rsidRDefault="007F6026" w:rsidP="008F19B5">
      <w:pPr>
        <w:ind w:left="-5"/>
        <w:rPr>
          <w:sz w:val="22"/>
          <w:szCs w:val="22"/>
        </w:rPr>
      </w:pPr>
      <w:r>
        <w:rPr>
          <w:b/>
          <w:bCs/>
          <w:sz w:val="22"/>
          <w:szCs w:val="22"/>
        </w:rPr>
        <w:t>4.</w:t>
      </w:r>
      <w:r w:rsidR="0016127F">
        <w:rPr>
          <w:b/>
          <w:bCs/>
          <w:sz w:val="22"/>
          <w:szCs w:val="22"/>
        </w:rPr>
        <w:t xml:space="preserve"> </w:t>
      </w:r>
      <w:r w:rsidR="00660B93">
        <w:rPr>
          <w:b/>
          <w:bCs/>
          <w:sz w:val="22"/>
          <w:szCs w:val="22"/>
        </w:rPr>
        <w:t>Bus Shelter</w:t>
      </w:r>
      <w:r w:rsidR="00114643">
        <w:rPr>
          <w:sz w:val="22"/>
          <w:szCs w:val="22"/>
        </w:rPr>
        <w:t xml:space="preserve"> </w:t>
      </w:r>
    </w:p>
    <w:p w14:paraId="01966574" w14:textId="035F288A" w:rsidR="0093290A" w:rsidRPr="00B51691" w:rsidRDefault="00660B93" w:rsidP="00660B93">
      <w:pPr>
        <w:pStyle w:val="ListParagraph"/>
        <w:numPr>
          <w:ilvl w:val="0"/>
          <w:numId w:val="24"/>
        </w:numPr>
        <w:rPr>
          <w:sz w:val="22"/>
          <w:szCs w:val="22"/>
        </w:rPr>
      </w:pPr>
      <w:r>
        <w:rPr>
          <w:sz w:val="22"/>
          <w:szCs w:val="22"/>
        </w:rPr>
        <w:t>The Clerk has not yet renovated the notice board and will wait for the weather to improve before commencing the work.</w:t>
      </w:r>
    </w:p>
    <w:p w14:paraId="4CF3CBD6" w14:textId="0633C207" w:rsidR="003C4D6D" w:rsidRDefault="007F6026" w:rsidP="00BE78EA">
      <w:pPr>
        <w:ind w:left="-5"/>
        <w:rPr>
          <w:b/>
          <w:bCs/>
          <w:sz w:val="22"/>
          <w:szCs w:val="22"/>
        </w:rPr>
      </w:pPr>
      <w:r>
        <w:rPr>
          <w:b/>
          <w:bCs/>
          <w:sz w:val="22"/>
          <w:szCs w:val="22"/>
        </w:rPr>
        <w:lastRenderedPageBreak/>
        <w:t xml:space="preserve">5. </w:t>
      </w:r>
      <w:r w:rsidR="00660B93">
        <w:rPr>
          <w:b/>
          <w:bCs/>
          <w:sz w:val="22"/>
          <w:szCs w:val="22"/>
        </w:rPr>
        <w:t>Website / Social Media</w:t>
      </w:r>
    </w:p>
    <w:p w14:paraId="09222235" w14:textId="202CDCAA" w:rsidR="00B51691" w:rsidRDefault="00660B93" w:rsidP="008E0E6A">
      <w:pPr>
        <w:pStyle w:val="ListParagraph"/>
        <w:numPr>
          <w:ilvl w:val="0"/>
          <w:numId w:val="14"/>
        </w:numPr>
        <w:rPr>
          <w:sz w:val="22"/>
          <w:szCs w:val="22"/>
        </w:rPr>
      </w:pPr>
      <w:r>
        <w:rPr>
          <w:sz w:val="22"/>
          <w:szCs w:val="22"/>
        </w:rPr>
        <w:t xml:space="preserve">The Clerk shared her screen and was able to walk all Councillors through the Little </w:t>
      </w:r>
      <w:proofErr w:type="spellStart"/>
      <w:r>
        <w:rPr>
          <w:sz w:val="22"/>
          <w:szCs w:val="22"/>
        </w:rPr>
        <w:t>Horkesley</w:t>
      </w:r>
      <w:proofErr w:type="spellEnd"/>
      <w:r>
        <w:rPr>
          <w:sz w:val="22"/>
          <w:szCs w:val="22"/>
        </w:rPr>
        <w:t xml:space="preserve"> Parish Council page on Facebook</w:t>
      </w:r>
      <w:r w:rsidR="008E0E6A" w:rsidRPr="008E0E6A">
        <w:rPr>
          <w:sz w:val="22"/>
          <w:szCs w:val="22"/>
        </w:rPr>
        <w:t>.</w:t>
      </w:r>
      <w:r>
        <w:rPr>
          <w:sz w:val="22"/>
          <w:szCs w:val="22"/>
        </w:rPr>
        <w:t xml:space="preserve"> It was agreed that it is a useful tool to enable </w:t>
      </w:r>
      <w:proofErr w:type="gramStart"/>
      <w:r>
        <w:rPr>
          <w:sz w:val="22"/>
          <w:szCs w:val="22"/>
        </w:rPr>
        <w:t>two way</w:t>
      </w:r>
      <w:proofErr w:type="gramEnd"/>
      <w:r>
        <w:rPr>
          <w:sz w:val="22"/>
          <w:szCs w:val="22"/>
        </w:rPr>
        <w:t xml:space="preserve"> communication between the parish council and local residents. </w:t>
      </w:r>
    </w:p>
    <w:p w14:paraId="741A1615" w14:textId="14D18EE3" w:rsidR="00660B93" w:rsidRDefault="00660B93" w:rsidP="00660B93">
      <w:pPr>
        <w:pStyle w:val="ListParagraph"/>
        <w:ind w:left="705" w:firstLine="0"/>
        <w:rPr>
          <w:sz w:val="22"/>
          <w:szCs w:val="22"/>
        </w:rPr>
      </w:pPr>
      <w:r>
        <w:rPr>
          <w:sz w:val="22"/>
          <w:szCs w:val="22"/>
        </w:rPr>
        <w:t xml:space="preserve">The clerk will compose a </w:t>
      </w:r>
      <w:proofErr w:type="gramStart"/>
      <w:r>
        <w:rPr>
          <w:sz w:val="22"/>
          <w:szCs w:val="22"/>
        </w:rPr>
        <w:t>criteria</w:t>
      </w:r>
      <w:proofErr w:type="gramEnd"/>
      <w:r>
        <w:rPr>
          <w:sz w:val="22"/>
          <w:szCs w:val="22"/>
        </w:rPr>
        <w:t xml:space="preserve"> for joining the page and rules to be adhered to when posting information in order to avoid possible conflict. These terms and conditions will be posted on the Facebook page</w:t>
      </w:r>
    </w:p>
    <w:p w14:paraId="466368D7" w14:textId="77777777" w:rsidR="00660B93" w:rsidRPr="008E0E6A" w:rsidRDefault="00660B93" w:rsidP="00660B93">
      <w:pPr>
        <w:pStyle w:val="ListParagraph"/>
        <w:ind w:left="705" w:firstLine="0"/>
        <w:rPr>
          <w:sz w:val="22"/>
          <w:szCs w:val="22"/>
        </w:rPr>
      </w:pPr>
    </w:p>
    <w:p w14:paraId="78A62515" w14:textId="06DD038F" w:rsidR="000105EB" w:rsidRDefault="00660B93" w:rsidP="008E0E6A">
      <w:pPr>
        <w:pStyle w:val="ListParagraph"/>
        <w:numPr>
          <w:ilvl w:val="0"/>
          <w:numId w:val="14"/>
        </w:numPr>
        <w:rPr>
          <w:sz w:val="22"/>
          <w:szCs w:val="22"/>
        </w:rPr>
      </w:pPr>
      <w:r>
        <w:rPr>
          <w:sz w:val="22"/>
          <w:szCs w:val="22"/>
        </w:rPr>
        <w:t>Maria Oats has amendments to the Social Media Policy and will send the clerk.</w:t>
      </w:r>
    </w:p>
    <w:p w14:paraId="67DE3859" w14:textId="77777777" w:rsidR="00660B93" w:rsidRDefault="00660B93" w:rsidP="00660B93">
      <w:pPr>
        <w:pStyle w:val="ListParagraph"/>
        <w:ind w:left="705" w:firstLine="0"/>
        <w:rPr>
          <w:sz w:val="22"/>
          <w:szCs w:val="22"/>
        </w:rPr>
      </w:pPr>
    </w:p>
    <w:p w14:paraId="3476514C" w14:textId="596309EE" w:rsidR="00660B93" w:rsidRDefault="00660B93" w:rsidP="008E0E6A">
      <w:pPr>
        <w:pStyle w:val="ListParagraph"/>
        <w:numPr>
          <w:ilvl w:val="0"/>
          <w:numId w:val="14"/>
        </w:numPr>
        <w:rPr>
          <w:sz w:val="22"/>
          <w:szCs w:val="22"/>
        </w:rPr>
      </w:pPr>
      <w:r>
        <w:rPr>
          <w:sz w:val="22"/>
          <w:szCs w:val="22"/>
        </w:rPr>
        <w:t xml:space="preserve">The website needs to be “tested” for accessibility before the Accessibility Statement can be reviewed. The clerk has received details from the EALC on how the perform these tests. This appears to be a </w:t>
      </w:r>
      <w:proofErr w:type="gramStart"/>
      <w:r>
        <w:rPr>
          <w:sz w:val="22"/>
          <w:szCs w:val="22"/>
        </w:rPr>
        <w:t>time consuming</w:t>
      </w:r>
      <w:proofErr w:type="gramEnd"/>
      <w:r>
        <w:rPr>
          <w:sz w:val="22"/>
          <w:szCs w:val="22"/>
        </w:rPr>
        <w:t xml:space="preserve"> process w</w:t>
      </w:r>
      <w:r w:rsidR="00601662">
        <w:rPr>
          <w:sz w:val="22"/>
          <w:szCs w:val="22"/>
        </w:rPr>
        <w:t>hich</w:t>
      </w:r>
      <w:r>
        <w:rPr>
          <w:sz w:val="22"/>
          <w:szCs w:val="22"/>
        </w:rPr>
        <w:t xml:space="preserve"> the clerk will complete over the next month or so.</w:t>
      </w:r>
    </w:p>
    <w:p w14:paraId="676162F7" w14:textId="77777777" w:rsidR="00660B93" w:rsidRPr="008E0E6A" w:rsidRDefault="00660B93" w:rsidP="00660B93">
      <w:pPr>
        <w:pStyle w:val="ListParagraph"/>
        <w:ind w:left="705" w:firstLine="0"/>
        <w:rPr>
          <w:sz w:val="22"/>
          <w:szCs w:val="22"/>
        </w:rPr>
      </w:pPr>
    </w:p>
    <w:p w14:paraId="23D4A941" w14:textId="663A5EE3" w:rsidR="004305E6" w:rsidRDefault="004305E6" w:rsidP="004305E6">
      <w:pPr>
        <w:ind w:left="0" w:firstLine="0"/>
        <w:rPr>
          <w:b/>
          <w:bCs/>
          <w:sz w:val="22"/>
          <w:szCs w:val="22"/>
        </w:rPr>
      </w:pPr>
      <w:r w:rsidRPr="004305E6">
        <w:rPr>
          <w:b/>
          <w:bCs/>
          <w:sz w:val="22"/>
          <w:szCs w:val="22"/>
        </w:rPr>
        <w:t xml:space="preserve">6. </w:t>
      </w:r>
      <w:r w:rsidR="00660B93">
        <w:rPr>
          <w:b/>
          <w:bCs/>
          <w:sz w:val="22"/>
          <w:szCs w:val="22"/>
        </w:rPr>
        <w:t xml:space="preserve">Affordable Homes </w:t>
      </w:r>
    </w:p>
    <w:p w14:paraId="674DE56A" w14:textId="77777777" w:rsidR="00601662" w:rsidRDefault="00FE60BE" w:rsidP="00601662">
      <w:pPr>
        <w:pStyle w:val="ListParagraph"/>
        <w:numPr>
          <w:ilvl w:val="0"/>
          <w:numId w:val="28"/>
        </w:numPr>
        <w:rPr>
          <w:sz w:val="22"/>
          <w:szCs w:val="22"/>
        </w:rPr>
      </w:pPr>
      <w:r w:rsidRPr="00601662">
        <w:rPr>
          <w:sz w:val="22"/>
          <w:szCs w:val="22"/>
        </w:rPr>
        <w:t>Laura Atkinson (RCCE), Ruth Newcombe (CBC Affordable Homes Officer – CBC-AH) and</w:t>
      </w:r>
      <w:r w:rsidR="00601662">
        <w:rPr>
          <w:sz w:val="22"/>
          <w:szCs w:val="22"/>
        </w:rPr>
        <w:t xml:space="preserve"> </w:t>
      </w:r>
      <w:r w:rsidRPr="00601662">
        <w:rPr>
          <w:sz w:val="22"/>
          <w:szCs w:val="22"/>
        </w:rPr>
        <w:t>Sophie Robinson (</w:t>
      </w:r>
      <w:proofErr w:type="spellStart"/>
      <w:r w:rsidRPr="00601662">
        <w:rPr>
          <w:sz w:val="22"/>
          <w:szCs w:val="22"/>
        </w:rPr>
        <w:t>Hastoe</w:t>
      </w:r>
      <w:proofErr w:type="spellEnd"/>
      <w:r w:rsidRPr="00601662">
        <w:rPr>
          <w:sz w:val="22"/>
          <w:szCs w:val="22"/>
        </w:rPr>
        <w:t xml:space="preserve"> Housing Association - HHA) joined the meeting to discuss the</w:t>
      </w:r>
      <w:r w:rsidR="00601662">
        <w:rPr>
          <w:sz w:val="22"/>
          <w:szCs w:val="22"/>
        </w:rPr>
        <w:t xml:space="preserve"> </w:t>
      </w:r>
      <w:r w:rsidRPr="00601662">
        <w:rPr>
          <w:sz w:val="22"/>
          <w:szCs w:val="22"/>
        </w:rPr>
        <w:t xml:space="preserve">possible Call </w:t>
      </w:r>
      <w:proofErr w:type="gramStart"/>
      <w:r w:rsidRPr="00601662">
        <w:rPr>
          <w:sz w:val="22"/>
          <w:szCs w:val="22"/>
        </w:rPr>
        <w:t>For</w:t>
      </w:r>
      <w:proofErr w:type="gramEnd"/>
      <w:r w:rsidRPr="00601662">
        <w:rPr>
          <w:sz w:val="22"/>
          <w:szCs w:val="22"/>
        </w:rPr>
        <w:t xml:space="preserve"> Sites for affordable homes in the village. </w:t>
      </w:r>
    </w:p>
    <w:p w14:paraId="1FC0547E" w14:textId="77777777" w:rsidR="00601662" w:rsidRDefault="00FE60BE" w:rsidP="00601662">
      <w:pPr>
        <w:pStyle w:val="ListParagraph"/>
        <w:ind w:left="705" w:firstLine="0"/>
        <w:rPr>
          <w:sz w:val="22"/>
          <w:szCs w:val="22"/>
        </w:rPr>
      </w:pPr>
      <w:r w:rsidRPr="00601662">
        <w:rPr>
          <w:sz w:val="22"/>
          <w:szCs w:val="22"/>
        </w:rPr>
        <w:t xml:space="preserve">CE summarised events to </w:t>
      </w:r>
      <w:proofErr w:type="gramStart"/>
      <w:r w:rsidRPr="00601662">
        <w:rPr>
          <w:sz w:val="22"/>
          <w:szCs w:val="22"/>
        </w:rPr>
        <w:t>date;</w:t>
      </w:r>
      <w:proofErr w:type="gramEnd"/>
    </w:p>
    <w:p w14:paraId="3761F9AE" w14:textId="77777777" w:rsidR="00601662" w:rsidRDefault="00FE60BE" w:rsidP="00601662">
      <w:pPr>
        <w:pStyle w:val="ListParagraph"/>
        <w:ind w:left="705" w:firstLine="0"/>
        <w:rPr>
          <w:sz w:val="22"/>
          <w:szCs w:val="22"/>
        </w:rPr>
      </w:pPr>
      <w:r w:rsidRPr="00FE60BE">
        <w:rPr>
          <w:sz w:val="22"/>
          <w:szCs w:val="22"/>
        </w:rPr>
        <w:t>RCCE carried out a survey of parishioners in 2018 which revealed some demand for</w:t>
      </w:r>
    </w:p>
    <w:p w14:paraId="416F34C2" w14:textId="77777777" w:rsidR="00601662" w:rsidRDefault="00FE60BE" w:rsidP="00601662">
      <w:pPr>
        <w:pStyle w:val="ListParagraph"/>
        <w:ind w:left="705" w:firstLine="0"/>
        <w:rPr>
          <w:sz w:val="22"/>
          <w:szCs w:val="22"/>
        </w:rPr>
      </w:pPr>
      <w:r w:rsidRPr="00FE60BE">
        <w:rPr>
          <w:sz w:val="22"/>
          <w:szCs w:val="22"/>
        </w:rPr>
        <w:t>affordable homes, leading to the selection of HHA to take forward the scheme. HHA’s</w:t>
      </w:r>
    </w:p>
    <w:p w14:paraId="60BA81DE" w14:textId="77777777" w:rsidR="00601662" w:rsidRDefault="00FE60BE" w:rsidP="00601662">
      <w:pPr>
        <w:pStyle w:val="ListParagraph"/>
        <w:ind w:left="705" w:firstLine="0"/>
        <w:rPr>
          <w:sz w:val="22"/>
          <w:szCs w:val="22"/>
        </w:rPr>
      </w:pPr>
      <w:r w:rsidRPr="00FE60BE">
        <w:rPr>
          <w:sz w:val="22"/>
          <w:szCs w:val="22"/>
        </w:rPr>
        <w:t>consultants (Barefoot and Gilles) identified eight sites in their Strategic Site Appraisal of</w:t>
      </w:r>
    </w:p>
    <w:p w14:paraId="36813378" w14:textId="574B311A" w:rsidR="00FE60BE" w:rsidRDefault="00FE60BE" w:rsidP="00601662">
      <w:pPr>
        <w:pStyle w:val="ListParagraph"/>
        <w:ind w:left="705" w:firstLine="0"/>
        <w:rPr>
          <w:sz w:val="22"/>
          <w:szCs w:val="22"/>
        </w:rPr>
      </w:pPr>
      <w:r w:rsidRPr="00FE60BE">
        <w:rPr>
          <w:sz w:val="22"/>
          <w:szCs w:val="22"/>
        </w:rPr>
        <w:t>March 2019. Potential sites were discussed with CBC and sites 1, 2 and 7 selected as most</w:t>
      </w:r>
      <w:r w:rsidR="00601662">
        <w:rPr>
          <w:sz w:val="22"/>
          <w:szCs w:val="22"/>
        </w:rPr>
        <w:t xml:space="preserve"> </w:t>
      </w:r>
      <w:r w:rsidRPr="00601662">
        <w:rPr>
          <w:sz w:val="22"/>
          <w:szCs w:val="22"/>
        </w:rPr>
        <w:t xml:space="preserve">closely meeting the Planning policy requirements for ‘exception’ sites </w:t>
      </w:r>
      <w:proofErr w:type="spellStart"/>
      <w:r w:rsidRPr="00601662">
        <w:rPr>
          <w:sz w:val="22"/>
          <w:szCs w:val="22"/>
        </w:rPr>
        <w:t>i.e</w:t>
      </w:r>
      <w:proofErr w:type="spellEnd"/>
      <w:r w:rsidRPr="00601662">
        <w:rPr>
          <w:sz w:val="22"/>
          <w:szCs w:val="22"/>
        </w:rPr>
        <w:t xml:space="preserve"> adjacent/ adjoining</w:t>
      </w:r>
      <w:r w:rsidR="00601662">
        <w:rPr>
          <w:sz w:val="22"/>
          <w:szCs w:val="22"/>
        </w:rPr>
        <w:t xml:space="preserve"> </w:t>
      </w:r>
      <w:r w:rsidRPr="00FE60BE">
        <w:rPr>
          <w:sz w:val="22"/>
          <w:szCs w:val="22"/>
        </w:rPr>
        <w:t>the settlement boundary. The landowners of these three sites were approached but none</w:t>
      </w:r>
      <w:r w:rsidR="00601662">
        <w:rPr>
          <w:sz w:val="22"/>
          <w:szCs w:val="22"/>
        </w:rPr>
        <w:t xml:space="preserve"> </w:t>
      </w:r>
      <w:r w:rsidRPr="00FE60BE">
        <w:rPr>
          <w:sz w:val="22"/>
          <w:szCs w:val="22"/>
        </w:rPr>
        <w:t>positively responded or expressed interest in selling or donating land.</w:t>
      </w:r>
    </w:p>
    <w:p w14:paraId="7AA78876" w14:textId="77777777" w:rsidR="00601662" w:rsidRPr="00FE60BE" w:rsidRDefault="00601662" w:rsidP="00601662">
      <w:pPr>
        <w:pStyle w:val="ListParagraph"/>
        <w:ind w:left="705" w:firstLine="0"/>
        <w:rPr>
          <w:sz w:val="22"/>
          <w:szCs w:val="22"/>
        </w:rPr>
      </w:pPr>
    </w:p>
    <w:p w14:paraId="4354A804" w14:textId="4E58A6B4" w:rsidR="00FE60BE" w:rsidRDefault="00FE60BE" w:rsidP="00601662">
      <w:pPr>
        <w:pStyle w:val="ListParagraph"/>
        <w:numPr>
          <w:ilvl w:val="0"/>
          <w:numId w:val="28"/>
        </w:numPr>
        <w:rPr>
          <w:sz w:val="22"/>
          <w:szCs w:val="22"/>
        </w:rPr>
      </w:pPr>
      <w:r w:rsidRPr="00601662">
        <w:rPr>
          <w:sz w:val="22"/>
          <w:szCs w:val="22"/>
        </w:rPr>
        <w:t xml:space="preserve">The PC would like to see if any positive outcomes could still be found, by using a Call </w:t>
      </w:r>
      <w:proofErr w:type="gramStart"/>
      <w:r w:rsidRPr="00601662">
        <w:rPr>
          <w:sz w:val="22"/>
          <w:szCs w:val="22"/>
        </w:rPr>
        <w:t>For</w:t>
      </w:r>
      <w:proofErr w:type="gramEnd"/>
      <w:r w:rsidR="00601662">
        <w:rPr>
          <w:sz w:val="22"/>
          <w:szCs w:val="22"/>
        </w:rPr>
        <w:t xml:space="preserve"> </w:t>
      </w:r>
      <w:r w:rsidRPr="00601662">
        <w:rPr>
          <w:sz w:val="22"/>
          <w:szCs w:val="22"/>
        </w:rPr>
        <w:t>Sites for any suitable land near the centre of the village. Notice would be sent to all</w:t>
      </w:r>
      <w:r w:rsidR="00601662">
        <w:rPr>
          <w:sz w:val="22"/>
          <w:szCs w:val="22"/>
        </w:rPr>
        <w:t xml:space="preserve"> </w:t>
      </w:r>
      <w:r w:rsidRPr="00601662">
        <w:rPr>
          <w:sz w:val="22"/>
          <w:szCs w:val="22"/>
        </w:rPr>
        <w:t>parishioners/ landowners using means to be decided (parish magazine, PC website, letters,</w:t>
      </w:r>
      <w:r w:rsidR="00601662">
        <w:rPr>
          <w:sz w:val="22"/>
          <w:szCs w:val="22"/>
        </w:rPr>
        <w:t xml:space="preserve"> </w:t>
      </w:r>
      <w:r w:rsidRPr="00601662">
        <w:rPr>
          <w:sz w:val="22"/>
          <w:szCs w:val="22"/>
        </w:rPr>
        <w:t>PC Facebook page?).</w:t>
      </w:r>
    </w:p>
    <w:p w14:paraId="3A001D69" w14:textId="77777777" w:rsidR="00601662" w:rsidRPr="00601662" w:rsidRDefault="00601662" w:rsidP="00601662">
      <w:pPr>
        <w:pStyle w:val="ListParagraph"/>
        <w:ind w:left="705" w:firstLine="0"/>
        <w:rPr>
          <w:sz w:val="22"/>
          <w:szCs w:val="22"/>
        </w:rPr>
      </w:pPr>
    </w:p>
    <w:p w14:paraId="21875533" w14:textId="45E11060" w:rsidR="00FE60BE" w:rsidRDefault="00FE60BE" w:rsidP="00601662">
      <w:pPr>
        <w:pStyle w:val="ListParagraph"/>
        <w:numPr>
          <w:ilvl w:val="0"/>
          <w:numId w:val="28"/>
        </w:numPr>
        <w:rPr>
          <w:sz w:val="22"/>
          <w:szCs w:val="22"/>
        </w:rPr>
      </w:pPr>
      <w:r w:rsidRPr="00601662">
        <w:rPr>
          <w:sz w:val="22"/>
          <w:szCs w:val="22"/>
        </w:rPr>
        <w:t>The Planning policy for exception sites was discussed. Ruth (CBC-AH) advised that she</w:t>
      </w:r>
      <w:r w:rsidR="00601662">
        <w:rPr>
          <w:sz w:val="22"/>
          <w:szCs w:val="22"/>
        </w:rPr>
        <w:t xml:space="preserve"> </w:t>
      </w:r>
      <w:r w:rsidRPr="00601662">
        <w:rPr>
          <w:sz w:val="22"/>
          <w:szCs w:val="22"/>
        </w:rPr>
        <w:t>could discuss the Parish’s difficulty with finding suitable land - as there is little land directly</w:t>
      </w:r>
      <w:r w:rsidR="00601662">
        <w:rPr>
          <w:sz w:val="22"/>
          <w:szCs w:val="22"/>
        </w:rPr>
        <w:t xml:space="preserve"> </w:t>
      </w:r>
      <w:r w:rsidRPr="00601662">
        <w:rPr>
          <w:sz w:val="22"/>
          <w:szCs w:val="22"/>
        </w:rPr>
        <w:t>adjacent the settlement boundary (a very small area in the village’s core) – with Sandra</w:t>
      </w:r>
      <w:r w:rsidR="00601662">
        <w:rPr>
          <w:sz w:val="22"/>
          <w:szCs w:val="22"/>
        </w:rPr>
        <w:t xml:space="preserve"> </w:t>
      </w:r>
      <w:r w:rsidRPr="00601662">
        <w:rPr>
          <w:sz w:val="22"/>
          <w:szCs w:val="22"/>
        </w:rPr>
        <w:t>Scott (CBC-Planning) and advise on acceptability of land not directly touching the settlement</w:t>
      </w:r>
      <w:r w:rsidR="00601662">
        <w:rPr>
          <w:sz w:val="22"/>
          <w:szCs w:val="22"/>
        </w:rPr>
        <w:t xml:space="preserve"> </w:t>
      </w:r>
      <w:r w:rsidRPr="00601662">
        <w:rPr>
          <w:sz w:val="22"/>
          <w:szCs w:val="22"/>
        </w:rPr>
        <w:t>boundary. This might determine whether potential sites would be accepted or rejected by</w:t>
      </w:r>
      <w:r w:rsidR="00601662">
        <w:rPr>
          <w:sz w:val="22"/>
          <w:szCs w:val="22"/>
        </w:rPr>
        <w:t xml:space="preserve"> </w:t>
      </w:r>
      <w:r w:rsidRPr="00601662">
        <w:rPr>
          <w:sz w:val="22"/>
          <w:szCs w:val="22"/>
        </w:rPr>
        <w:t>the Planning Authority.</w:t>
      </w:r>
    </w:p>
    <w:p w14:paraId="663DFA81" w14:textId="77777777" w:rsidR="00601662" w:rsidRPr="00601662" w:rsidRDefault="00601662" w:rsidP="00601662">
      <w:pPr>
        <w:pStyle w:val="ListParagraph"/>
        <w:ind w:left="705" w:firstLine="0"/>
        <w:rPr>
          <w:sz w:val="22"/>
          <w:szCs w:val="22"/>
        </w:rPr>
      </w:pPr>
    </w:p>
    <w:p w14:paraId="7AA8F2A4" w14:textId="65396664" w:rsidR="00FE60BE" w:rsidRDefault="00FE60BE" w:rsidP="00601662">
      <w:pPr>
        <w:pStyle w:val="ListParagraph"/>
        <w:numPr>
          <w:ilvl w:val="0"/>
          <w:numId w:val="28"/>
        </w:numPr>
        <w:rPr>
          <w:sz w:val="22"/>
          <w:szCs w:val="22"/>
        </w:rPr>
      </w:pPr>
      <w:r w:rsidRPr="00601662">
        <w:rPr>
          <w:sz w:val="22"/>
          <w:szCs w:val="22"/>
        </w:rPr>
        <w:t xml:space="preserve">Laura (RCCE) suggested that her draft Call </w:t>
      </w:r>
      <w:proofErr w:type="gramStart"/>
      <w:r w:rsidRPr="00601662">
        <w:rPr>
          <w:sz w:val="22"/>
          <w:szCs w:val="22"/>
        </w:rPr>
        <w:t>For</w:t>
      </w:r>
      <w:proofErr w:type="gramEnd"/>
      <w:r w:rsidRPr="00601662">
        <w:rPr>
          <w:sz w:val="22"/>
          <w:szCs w:val="22"/>
        </w:rPr>
        <w:t xml:space="preserve"> Sites could be refined and supplemented</w:t>
      </w:r>
      <w:r w:rsidR="00601662">
        <w:rPr>
          <w:sz w:val="22"/>
          <w:szCs w:val="22"/>
        </w:rPr>
        <w:t xml:space="preserve"> </w:t>
      </w:r>
      <w:r w:rsidRPr="00601662">
        <w:rPr>
          <w:sz w:val="22"/>
          <w:szCs w:val="22"/>
        </w:rPr>
        <w:t>by additional guidance to landowners about what was sought, the process, benefits to the</w:t>
      </w:r>
      <w:r w:rsidR="00601662">
        <w:rPr>
          <w:sz w:val="22"/>
          <w:szCs w:val="22"/>
        </w:rPr>
        <w:t xml:space="preserve"> </w:t>
      </w:r>
      <w:r w:rsidRPr="00601662">
        <w:rPr>
          <w:sz w:val="22"/>
          <w:szCs w:val="22"/>
        </w:rPr>
        <w:t xml:space="preserve">parish, etc. Laura advised it would be sensible to provide the </w:t>
      </w:r>
      <w:r w:rsidRPr="00601662">
        <w:rPr>
          <w:sz w:val="22"/>
          <w:szCs w:val="22"/>
        </w:rPr>
        <w:lastRenderedPageBreak/>
        <w:t xml:space="preserve">Call </w:t>
      </w:r>
      <w:proofErr w:type="gramStart"/>
      <w:r w:rsidRPr="00601662">
        <w:rPr>
          <w:sz w:val="22"/>
          <w:szCs w:val="22"/>
        </w:rPr>
        <w:t>For</w:t>
      </w:r>
      <w:proofErr w:type="gramEnd"/>
      <w:r w:rsidRPr="00601662">
        <w:rPr>
          <w:sz w:val="22"/>
          <w:szCs w:val="22"/>
        </w:rPr>
        <w:t xml:space="preserve"> Sites to each of the</w:t>
      </w:r>
      <w:r w:rsidR="00601662">
        <w:rPr>
          <w:sz w:val="22"/>
          <w:szCs w:val="22"/>
        </w:rPr>
        <w:t xml:space="preserve"> </w:t>
      </w:r>
      <w:r w:rsidRPr="00601662">
        <w:rPr>
          <w:sz w:val="22"/>
          <w:szCs w:val="22"/>
        </w:rPr>
        <w:t>three landowners first approached – their attitude might change.</w:t>
      </w:r>
    </w:p>
    <w:p w14:paraId="6619E9EF" w14:textId="77777777" w:rsidR="00601662" w:rsidRPr="00601662" w:rsidRDefault="00601662" w:rsidP="00601662">
      <w:pPr>
        <w:pStyle w:val="ListParagraph"/>
        <w:ind w:left="705" w:firstLine="0"/>
        <w:rPr>
          <w:sz w:val="22"/>
          <w:szCs w:val="22"/>
        </w:rPr>
      </w:pPr>
    </w:p>
    <w:p w14:paraId="2060D792" w14:textId="43B02D03" w:rsidR="00FE60BE" w:rsidRDefault="00FE60BE" w:rsidP="00601662">
      <w:pPr>
        <w:pStyle w:val="ListParagraph"/>
        <w:numPr>
          <w:ilvl w:val="0"/>
          <w:numId w:val="28"/>
        </w:numPr>
        <w:rPr>
          <w:sz w:val="22"/>
          <w:szCs w:val="22"/>
        </w:rPr>
      </w:pPr>
      <w:r w:rsidRPr="00601662">
        <w:rPr>
          <w:sz w:val="22"/>
          <w:szCs w:val="22"/>
        </w:rPr>
        <w:t xml:space="preserve">Call </w:t>
      </w:r>
      <w:proofErr w:type="gramStart"/>
      <w:r w:rsidRPr="00601662">
        <w:rPr>
          <w:sz w:val="22"/>
          <w:szCs w:val="22"/>
        </w:rPr>
        <w:t>For</w:t>
      </w:r>
      <w:proofErr w:type="gramEnd"/>
      <w:r w:rsidRPr="00601662">
        <w:rPr>
          <w:sz w:val="22"/>
          <w:szCs w:val="22"/>
        </w:rPr>
        <w:t xml:space="preserve"> Sites process; LHPC would lead this, using RCCE, CBC-AH and HHA advice. LHPC</w:t>
      </w:r>
      <w:r w:rsidR="00601662">
        <w:rPr>
          <w:sz w:val="22"/>
          <w:szCs w:val="22"/>
        </w:rPr>
        <w:t xml:space="preserve"> </w:t>
      </w:r>
      <w:r w:rsidRPr="00601662">
        <w:rPr>
          <w:sz w:val="22"/>
          <w:szCs w:val="22"/>
        </w:rPr>
        <w:t xml:space="preserve">would carry out the ‘advertising’ of the Call </w:t>
      </w:r>
      <w:proofErr w:type="gramStart"/>
      <w:r w:rsidRPr="00601662">
        <w:rPr>
          <w:sz w:val="22"/>
          <w:szCs w:val="22"/>
        </w:rPr>
        <w:t>For</w:t>
      </w:r>
      <w:proofErr w:type="gramEnd"/>
      <w:r w:rsidRPr="00601662">
        <w:rPr>
          <w:sz w:val="22"/>
          <w:szCs w:val="22"/>
        </w:rPr>
        <w:t xml:space="preserve"> Sites, so no costs would be incurred by</w:t>
      </w:r>
      <w:r w:rsidR="00601662">
        <w:rPr>
          <w:sz w:val="22"/>
          <w:szCs w:val="22"/>
        </w:rPr>
        <w:t xml:space="preserve"> / </w:t>
      </w:r>
      <w:r w:rsidRPr="00601662">
        <w:rPr>
          <w:sz w:val="22"/>
          <w:szCs w:val="22"/>
        </w:rPr>
        <w:t>charged by RCCE, HHA, CBC. This would also emphasise that it is an exercise by the PC for</w:t>
      </w:r>
      <w:r w:rsidR="00601662">
        <w:rPr>
          <w:sz w:val="22"/>
          <w:szCs w:val="22"/>
        </w:rPr>
        <w:t xml:space="preserve"> </w:t>
      </w:r>
      <w:r w:rsidRPr="00601662">
        <w:rPr>
          <w:sz w:val="22"/>
          <w:szCs w:val="22"/>
        </w:rPr>
        <w:t>the parishioners. Any responses would be discussed with HHA and any prices for land</w:t>
      </w:r>
      <w:r w:rsidR="00601662">
        <w:rPr>
          <w:sz w:val="22"/>
          <w:szCs w:val="22"/>
        </w:rPr>
        <w:t xml:space="preserve"> </w:t>
      </w:r>
      <w:r w:rsidRPr="00601662">
        <w:rPr>
          <w:sz w:val="22"/>
          <w:szCs w:val="22"/>
        </w:rPr>
        <w:t>purchases proposed would be a matter for HHA’s negotiation with the respective</w:t>
      </w:r>
      <w:r w:rsidR="00601662">
        <w:rPr>
          <w:sz w:val="22"/>
          <w:szCs w:val="22"/>
        </w:rPr>
        <w:t xml:space="preserve"> </w:t>
      </w:r>
      <w:r w:rsidRPr="00601662">
        <w:rPr>
          <w:sz w:val="22"/>
          <w:szCs w:val="22"/>
        </w:rPr>
        <w:t xml:space="preserve">landowners. Laura recommended the Call </w:t>
      </w:r>
      <w:proofErr w:type="gramStart"/>
      <w:r w:rsidRPr="00601662">
        <w:rPr>
          <w:sz w:val="22"/>
          <w:szCs w:val="22"/>
        </w:rPr>
        <w:t>For</w:t>
      </w:r>
      <w:proofErr w:type="gramEnd"/>
      <w:r w:rsidRPr="00601662">
        <w:rPr>
          <w:sz w:val="22"/>
          <w:szCs w:val="22"/>
        </w:rPr>
        <w:t xml:space="preserve"> Sites process be as open as possible so that</w:t>
      </w:r>
      <w:r w:rsidR="00601662">
        <w:rPr>
          <w:sz w:val="22"/>
          <w:szCs w:val="22"/>
        </w:rPr>
        <w:t xml:space="preserve"> </w:t>
      </w:r>
      <w:r w:rsidRPr="00601662">
        <w:rPr>
          <w:sz w:val="22"/>
          <w:szCs w:val="22"/>
        </w:rPr>
        <w:t>the parishioners can engage with it if they want to and they will hopefully see it as a</w:t>
      </w:r>
      <w:r w:rsidR="00601662">
        <w:rPr>
          <w:sz w:val="22"/>
          <w:szCs w:val="22"/>
        </w:rPr>
        <w:t xml:space="preserve"> </w:t>
      </w:r>
      <w:r w:rsidRPr="00601662">
        <w:rPr>
          <w:sz w:val="22"/>
          <w:szCs w:val="22"/>
        </w:rPr>
        <w:t>community benefit.</w:t>
      </w:r>
    </w:p>
    <w:p w14:paraId="58BBA9E6" w14:textId="77777777" w:rsidR="00601662" w:rsidRPr="00601662" w:rsidRDefault="00601662" w:rsidP="00601662">
      <w:pPr>
        <w:pStyle w:val="ListParagraph"/>
        <w:ind w:left="705" w:firstLine="0"/>
        <w:rPr>
          <w:sz w:val="22"/>
          <w:szCs w:val="22"/>
        </w:rPr>
      </w:pPr>
    </w:p>
    <w:p w14:paraId="6D522247" w14:textId="382EE090" w:rsidR="00FE60BE" w:rsidRDefault="00FE60BE" w:rsidP="00601662">
      <w:pPr>
        <w:pStyle w:val="ListParagraph"/>
        <w:numPr>
          <w:ilvl w:val="0"/>
          <w:numId w:val="28"/>
        </w:numPr>
        <w:rPr>
          <w:sz w:val="22"/>
          <w:szCs w:val="22"/>
        </w:rPr>
      </w:pPr>
      <w:r w:rsidRPr="00601662">
        <w:rPr>
          <w:sz w:val="22"/>
          <w:szCs w:val="22"/>
        </w:rPr>
        <w:t>Ruth noted that Homes England were providing more funding for rural housing – 10% of</w:t>
      </w:r>
      <w:r w:rsidR="00601662">
        <w:rPr>
          <w:sz w:val="22"/>
          <w:szCs w:val="22"/>
        </w:rPr>
        <w:t xml:space="preserve"> </w:t>
      </w:r>
      <w:r w:rsidRPr="00601662">
        <w:rPr>
          <w:sz w:val="22"/>
          <w:szCs w:val="22"/>
        </w:rPr>
        <w:t xml:space="preserve">grant funding to rural housing. This might assist HAs with site purchase </w:t>
      </w:r>
      <w:proofErr w:type="gramStart"/>
      <w:r w:rsidRPr="00601662">
        <w:rPr>
          <w:sz w:val="22"/>
          <w:szCs w:val="22"/>
        </w:rPr>
        <w:t>costs?</w:t>
      </w:r>
      <w:proofErr w:type="gramEnd"/>
      <w:r w:rsidRPr="00601662">
        <w:rPr>
          <w:sz w:val="22"/>
          <w:szCs w:val="22"/>
        </w:rPr>
        <w:t xml:space="preserve"> HHA noted</w:t>
      </w:r>
      <w:r w:rsidR="00601662">
        <w:rPr>
          <w:sz w:val="22"/>
          <w:szCs w:val="22"/>
        </w:rPr>
        <w:t xml:space="preserve"> </w:t>
      </w:r>
      <w:r w:rsidRPr="00601662">
        <w:rPr>
          <w:sz w:val="22"/>
          <w:szCs w:val="22"/>
        </w:rPr>
        <w:t>they will currently only pay agricultural land values.</w:t>
      </w:r>
    </w:p>
    <w:p w14:paraId="7969BB7E" w14:textId="77777777" w:rsidR="00601662" w:rsidRPr="00601662" w:rsidRDefault="00601662" w:rsidP="00601662">
      <w:pPr>
        <w:pStyle w:val="ListParagraph"/>
        <w:ind w:left="705" w:firstLine="0"/>
        <w:rPr>
          <w:sz w:val="22"/>
          <w:szCs w:val="22"/>
        </w:rPr>
      </w:pPr>
    </w:p>
    <w:p w14:paraId="4816D979" w14:textId="0EE330A9" w:rsidR="00FE60BE" w:rsidRDefault="00FE60BE" w:rsidP="00601662">
      <w:pPr>
        <w:pStyle w:val="ListParagraph"/>
        <w:numPr>
          <w:ilvl w:val="0"/>
          <w:numId w:val="28"/>
        </w:numPr>
        <w:rPr>
          <w:sz w:val="22"/>
          <w:szCs w:val="22"/>
        </w:rPr>
      </w:pPr>
      <w:r w:rsidRPr="00601662">
        <w:rPr>
          <w:sz w:val="22"/>
          <w:szCs w:val="22"/>
        </w:rPr>
        <w:t>Other sites and options were discussed.</w:t>
      </w:r>
    </w:p>
    <w:p w14:paraId="3CCE8F73" w14:textId="77777777" w:rsidR="00601662" w:rsidRPr="00601662" w:rsidRDefault="00601662" w:rsidP="00601662">
      <w:pPr>
        <w:pStyle w:val="ListParagraph"/>
        <w:ind w:left="705" w:firstLine="0"/>
        <w:rPr>
          <w:sz w:val="22"/>
          <w:szCs w:val="22"/>
        </w:rPr>
      </w:pPr>
    </w:p>
    <w:p w14:paraId="7E2E4100" w14:textId="6BB96C03" w:rsidR="00660B93" w:rsidRPr="00601662" w:rsidRDefault="00FE60BE" w:rsidP="00601662">
      <w:pPr>
        <w:pStyle w:val="ListParagraph"/>
        <w:numPr>
          <w:ilvl w:val="0"/>
          <w:numId w:val="28"/>
        </w:numPr>
        <w:rPr>
          <w:sz w:val="22"/>
          <w:szCs w:val="22"/>
        </w:rPr>
      </w:pPr>
      <w:r w:rsidRPr="00601662">
        <w:rPr>
          <w:sz w:val="22"/>
          <w:szCs w:val="22"/>
        </w:rPr>
        <w:t xml:space="preserve">Next steps – the PC agreed that CE is to work on the Call </w:t>
      </w:r>
      <w:proofErr w:type="gramStart"/>
      <w:r w:rsidRPr="00601662">
        <w:rPr>
          <w:sz w:val="22"/>
          <w:szCs w:val="22"/>
        </w:rPr>
        <w:t>For</w:t>
      </w:r>
      <w:proofErr w:type="gramEnd"/>
      <w:r w:rsidRPr="00601662">
        <w:rPr>
          <w:sz w:val="22"/>
          <w:szCs w:val="22"/>
        </w:rPr>
        <w:t xml:space="preserve"> Sites with Laura (RCCE).</w:t>
      </w:r>
    </w:p>
    <w:p w14:paraId="3548261F" w14:textId="77777777" w:rsidR="00F17AB0" w:rsidRPr="00275F87" w:rsidRDefault="00F17AB0" w:rsidP="00275F87">
      <w:pPr>
        <w:ind w:left="0" w:firstLine="0"/>
        <w:rPr>
          <w:sz w:val="22"/>
          <w:szCs w:val="22"/>
        </w:rPr>
      </w:pPr>
    </w:p>
    <w:p w14:paraId="04801099" w14:textId="0D744233" w:rsidR="00C54531" w:rsidRDefault="004305E6" w:rsidP="00114643">
      <w:pPr>
        <w:ind w:left="0" w:firstLine="0"/>
        <w:rPr>
          <w:b/>
          <w:bCs/>
          <w:sz w:val="22"/>
          <w:szCs w:val="22"/>
        </w:rPr>
      </w:pPr>
      <w:r w:rsidRPr="004305E6">
        <w:rPr>
          <w:b/>
          <w:bCs/>
          <w:sz w:val="22"/>
          <w:szCs w:val="22"/>
        </w:rPr>
        <w:t xml:space="preserve">7. </w:t>
      </w:r>
      <w:r w:rsidR="00660B93">
        <w:rPr>
          <w:b/>
          <w:bCs/>
          <w:sz w:val="22"/>
          <w:szCs w:val="22"/>
        </w:rPr>
        <w:t>Action Plan</w:t>
      </w:r>
    </w:p>
    <w:p w14:paraId="52801646" w14:textId="1B49805C" w:rsidR="00660B93" w:rsidRDefault="00660B93" w:rsidP="00660B93">
      <w:pPr>
        <w:pStyle w:val="ListParagraph"/>
        <w:numPr>
          <w:ilvl w:val="0"/>
          <w:numId w:val="25"/>
        </w:numPr>
        <w:rPr>
          <w:sz w:val="22"/>
          <w:szCs w:val="22"/>
        </w:rPr>
      </w:pPr>
      <w:r w:rsidRPr="00660B93">
        <w:rPr>
          <w:sz w:val="22"/>
          <w:szCs w:val="22"/>
        </w:rPr>
        <w:t xml:space="preserve">It was agreed that the Action Plan would be used as an ongoing document to help plan meeting agendas. </w:t>
      </w:r>
    </w:p>
    <w:p w14:paraId="6DCE0822" w14:textId="77777777" w:rsidR="00275F87" w:rsidRPr="00660B93" w:rsidRDefault="00275F87" w:rsidP="00275F87">
      <w:pPr>
        <w:pStyle w:val="ListParagraph"/>
        <w:ind w:left="705" w:firstLine="0"/>
        <w:rPr>
          <w:sz w:val="22"/>
          <w:szCs w:val="22"/>
        </w:rPr>
      </w:pPr>
    </w:p>
    <w:p w14:paraId="401C53CD" w14:textId="7C1F0D4B" w:rsidR="00660B93" w:rsidRDefault="00660B93" w:rsidP="00660B93">
      <w:pPr>
        <w:pStyle w:val="ListParagraph"/>
        <w:numPr>
          <w:ilvl w:val="0"/>
          <w:numId w:val="25"/>
        </w:numPr>
        <w:rPr>
          <w:sz w:val="22"/>
          <w:szCs w:val="22"/>
        </w:rPr>
      </w:pPr>
      <w:r w:rsidRPr="00660B93">
        <w:rPr>
          <w:sz w:val="22"/>
          <w:szCs w:val="22"/>
        </w:rPr>
        <w:t>It will be reviewed every six months to ensure there are no unnecessary items on the plan.</w:t>
      </w:r>
    </w:p>
    <w:p w14:paraId="4E4DE30B" w14:textId="77777777" w:rsidR="00275F87" w:rsidRPr="00660B93" w:rsidRDefault="00275F87" w:rsidP="00275F87">
      <w:pPr>
        <w:pStyle w:val="ListParagraph"/>
        <w:ind w:left="705" w:firstLine="0"/>
        <w:rPr>
          <w:sz w:val="22"/>
          <w:szCs w:val="22"/>
        </w:rPr>
      </w:pPr>
    </w:p>
    <w:p w14:paraId="59CB1436" w14:textId="1B83AE05" w:rsidR="00EE414E" w:rsidRDefault="004305E6" w:rsidP="004305E6">
      <w:pPr>
        <w:ind w:left="0" w:firstLine="0"/>
        <w:rPr>
          <w:b/>
          <w:bCs/>
          <w:sz w:val="22"/>
          <w:szCs w:val="22"/>
        </w:rPr>
      </w:pPr>
      <w:r w:rsidRPr="004305E6">
        <w:rPr>
          <w:b/>
          <w:bCs/>
          <w:sz w:val="22"/>
          <w:szCs w:val="22"/>
        </w:rPr>
        <w:t xml:space="preserve">8. </w:t>
      </w:r>
      <w:r w:rsidR="00660B93">
        <w:rPr>
          <w:b/>
          <w:bCs/>
          <w:sz w:val="22"/>
          <w:szCs w:val="22"/>
        </w:rPr>
        <w:t>Finance</w:t>
      </w:r>
    </w:p>
    <w:p w14:paraId="6697F732" w14:textId="79F82537" w:rsidR="00660B93" w:rsidRPr="00660B93" w:rsidRDefault="00660B93" w:rsidP="00660B93">
      <w:pPr>
        <w:pStyle w:val="ListParagraph"/>
        <w:numPr>
          <w:ilvl w:val="0"/>
          <w:numId w:val="17"/>
        </w:numPr>
        <w:spacing w:after="0" w:line="240" w:lineRule="auto"/>
        <w:rPr>
          <w:rFonts w:ascii="Times New Roman" w:eastAsia="Times New Roman" w:hAnsi="Times New Roman" w:cs="Times New Roman"/>
          <w:color w:val="auto"/>
          <w:sz w:val="22"/>
          <w:szCs w:val="22"/>
        </w:rPr>
      </w:pPr>
      <w:r>
        <w:rPr>
          <w:sz w:val="22"/>
          <w:szCs w:val="22"/>
        </w:rPr>
        <w:t>The clerk confirmed that she has submitted the precept request to CBC and that it has been received by them.</w:t>
      </w:r>
    </w:p>
    <w:p w14:paraId="3FB8A119" w14:textId="77777777" w:rsidR="00660B93" w:rsidRPr="00660B93" w:rsidRDefault="00660B93" w:rsidP="00660B93">
      <w:pPr>
        <w:pStyle w:val="ListParagraph"/>
        <w:spacing w:after="0" w:line="240" w:lineRule="auto"/>
        <w:ind w:firstLine="0"/>
        <w:rPr>
          <w:rFonts w:ascii="Times New Roman" w:eastAsia="Times New Roman" w:hAnsi="Times New Roman" w:cs="Times New Roman"/>
          <w:color w:val="auto"/>
          <w:sz w:val="22"/>
          <w:szCs w:val="22"/>
        </w:rPr>
      </w:pPr>
    </w:p>
    <w:p w14:paraId="1313F6C7" w14:textId="29090823" w:rsidR="00660B93" w:rsidRPr="00660B93" w:rsidRDefault="00660B93" w:rsidP="00660B93">
      <w:pPr>
        <w:pStyle w:val="ListParagraph"/>
        <w:numPr>
          <w:ilvl w:val="0"/>
          <w:numId w:val="17"/>
        </w:numPr>
        <w:spacing w:after="0" w:line="240" w:lineRule="auto"/>
        <w:rPr>
          <w:rFonts w:ascii="Times New Roman" w:eastAsia="Times New Roman" w:hAnsi="Times New Roman" w:cs="Times New Roman"/>
          <w:color w:val="auto"/>
          <w:sz w:val="22"/>
          <w:szCs w:val="22"/>
        </w:rPr>
      </w:pPr>
      <w:r>
        <w:rPr>
          <w:sz w:val="22"/>
          <w:szCs w:val="22"/>
        </w:rPr>
        <w:t>Chris Exley signed the Q3 financial report. The Barclays bank statement will be delivered to him for signature once lockdown restrictions are lifted.</w:t>
      </w:r>
    </w:p>
    <w:p w14:paraId="5A89E833" w14:textId="77777777" w:rsidR="00660B93" w:rsidRPr="00660B93" w:rsidRDefault="00660B93" w:rsidP="00660B93">
      <w:pPr>
        <w:pStyle w:val="ListParagraph"/>
        <w:spacing w:after="0" w:line="240" w:lineRule="auto"/>
        <w:ind w:firstLine="0"/>
        <w:rPr>
          <w:rFonts w:ascii="Times New Roman" w:eastAsia="Times New Roman" w:hAnsi="Times New Roman" w:cs="Times New Roman"/>
          <w:color w:val="auto"/>
          <w:sz w:val="22"/>
          <w:szCs w:val="22"/>
        </w:rPr>
      </w:pPr>
    </w:p>
    <w:p w14:paraId="6E3C5297" w14:textId="01516EB9" w:rsidR="008F19B5" w:rsidRPr="00660B93" w:rsidRDefault="00660B93" w:rsidP="00660B93">
      <w:pPr>
        <w:pStyle w:val="ListParagraph"/>
        <w:numPr>
          <w:ilvl w:val="0"/>
          <w:numId w:val="17"/>
        </w:numPr>
        <w:spacing w:after="0" w:line="240" w:lineRule="auto"/>
        <w:rPr>
          <w:rFonts w:ascii="Times New Roman" w:eastAsia="Times New Roman" w:hAnsi="Times New Roman" w:cs="Times New Roman"/>
          <w:color w:val="auto"/>
          <w:sz w:val="22"/>
          <w:szCs w:val="22"/>
        </w:rPr>
      </w:pPr>
      <w:r>
        <w:rPr>
          <w:sz w:val="22"/>
          <w:szCs w:val="22"/>
        </w:rPr>
        <w:t>The clerk has not been able to close the Cheltenham &amp; Gloucester (TSB) account but will do so once she can visit the Colchester branch.</w:t>
      </w:r>
    </w:p>
    <w:p w14:paraId="025A7AD2" w14:textId="1D0BECF2" w:rsidR="0006159E" w:rsidRDefault="0006159E" w:rsidP="009B3F8F">
      <w:pPr>
        <w:ind w:left="0" w:firstLine="0"/>
        <w:rPr>
          <w:sz w:val="22"/>
          <w:szCs w:val="22"/>
        </w:rPr>
      </w:pPr>
    </w:p>
    <w:p w14:paraId="6D8DD27C" w14:textId="77777777" w:rsidR="00275F87" w:rsidRPr="009B3F8F" w:rsidRDefault="00275F87" w:rsidP="009B3F8F">
      <w:pPr>
        <w:ind w:left="0" w:firstLine="0"/>
        <w:rPr>
          <w:sz w:val="22"/>
          <w:szCs w:val="22"/>
        </w:rPr>
      </w:pPr>
    </w:p>
    <w:p w14:paraId="06E2F6FD" w14:textId="08A378B5" w:rsidR="0006159E" w:rsidRPr="0006159E" w:rsidRDefault="0006159E" w:rsidP="0006159E">
      <w:pPr>
        <w:ind w:left="0" w:firstLine="720"/>
        <w:rPr>
          <w:b/>
          <w:bCs/>
          <w:i/>
          <w:iCs/>
          <w:sz w:val="22"/>
          <w:szCs w:val="22"/>
        </w:rPr>
      </w:pPr>
      <w:r w:rsidRPr="0006159E">
        <w:rPr>
          <w:b/>
          <w:bCs/>
          <w:i/>
          <w:iCs/>
          <w:sz w:val="22"/>
          <w:szCs w:val="22"/>
        </w:rPr>
        <w:t>Invoice Approval</w:t>
      </w:r>
    </w:p>
    <w:p w14:paraId="53515F19" w14:textId="26BFE6B9" w:rsidR="003D562C" w:rsidRDefault="004758BB" w:rsidP="00660B93">
      <w:pPr>
        <w:rPr>
          <w:sz w:val="22"/>
          <w:szCs w:val="22"/>
        </w:rPr>
      </w:pPr>
      <w:r>
        <w:rPr>
          <w:sz w:val="22"/>
          <w:szCs w:val="22"/>
        </w:rPr>
        <w:tab/>
      </w:r>
      <w:r>
        <w:rPr>
          <w:sz w:val="22"/>
          <w:szCs w:val="22"/>
        </w:rPr>
        <w:tab/>
      </w:r>
      <w:r w:rsidR="00660B93">
        <w:rPr>
          <w:sz w:val="22"/>
          <w:szCs w:val="22"/>
        </w:rPr>
        <w:t>To note expenditure approved by the Chair and the Clerk</w:t>
      </w:r>
    </w:p>
    <w:p w14:paraId="2B031E33" w14:textId="090C12F9" w:rsidR="00660B93" w:rsidRPr="00660B93" w:rsidRDefault="00660B93" w:rsidP="00660B93">
      <w:pPr>
        <w:pStyle w:val="ListParagraph"/>
        <w:numPr>
          <w:ilvl w:val="1"/>
          <w:numId w:val="26"/>
        </w:numPr>
        <w:rPr>
          <w:sz w:val="22"/>
          <w:szCs w:val="22"/>
        </w:rPr>
      </w:pPr>
      <w:r w:rsidRPr="00660B93">
        <w:rPr>
          <w:sz w:val="22"/>
          <w:szCs w:val="22"/>
        </w:rPr>
        <w:t>J Petersen (Salary)</w:t>
      </w:r>
      <w:r w:rsidRPr="00660B93">
        <w:rPr>
          <w:sz w:val="22"/>
          <w:szCs w:val="22"/>
        </w:rPr>
        <w:tab/>
        <w:t>£169.35</w:t>
      </w:r>
    </w:p>
    <w:p w14:paraId="557E9E8C" w14:textId="4682FCBF" w:rsidR="0006159E" w:rsidRDefault="0006159E" w:rsidP="0006159E">
      <w:pPr>
        <w:ind w:left="0" w:firstLine="720"/>
        <w:rPr>
          <w:sz w:val="22"/>
          <w:szCs w:val="22"/>
        </w:rPr>
      </w:pPr>
    </w:p>
    <w:p w14:paraId="4427C37B" w14:textId="04BAD583" w:rsidR="0006159E" w:rsidRPr="0006159E" w:rsidRDefault="0006159E" w:rsidP="004305E6">
      <w:pPr>
        <w:ind w:left="0" w:firstLine="0"/>
        <w:rPr>
          <w:b/>
          <w:bCs/>
          <w:sz w:val="22"/>
          <w:szCs w:val="22"/>
        </w:rPr>
      </w:pPr>
      <w:r w:rsidRPr="0006159E">
        <w:rPr>
          <w:b/>
          <w:bCs/>
          <w:sz w:val="22"/>
          <w:szCs w:val="22"/>
        </w:rPr>
        <w:lastRenderedPageBreak/>
        <w:t>12. Correspondence</w:t>
      </w:r>
    </w:p>
    <w:p w14:paraId="2A9DC703" w14:textId="2C11732B" w:rsidR="0006159E" w:rsidRPr="00660B93" w:rsidRDefault="00660B93" w:rsidP="00660B93">
      <w:pPr>
        <w:pStyle w:val="ListParagraph"/>
        <w:numPr>
          <w:ilvl w:val="0"/>
          <w:numId w:val="27"/>
        </w:numPr>
        <w:rPr>
          <w:sz w:val="22"/>
          <w:szCs w:val="22"/>
        </w:rPr>
      </w:pPr>
      <w:r w:rsidRPr="00660B93">
        <w:rPr>
          <w:sz w:val="22"/>
          <w:szCs w:val="22"/>
        </w:rPr>
        <w:t>The Barclays statement will be passed to Chris Exley</w:t>
      </w:r>
    </w:p>
    <w:p w14:paraId="31385676" w14:textId="18D0CA4D" w:rsidR="0006159E" w:rsidRDefault="0006159E" w:rsidP="004305E6">
      <w:pPr>
        <w:ind w:left="0" w:firstLine="0"/>
        <w:rPr>
          <w:b/>
          <w:bCs/>
          <w:sz w:val="22"/>
          <w:szCs w:val="22"/>
        </w:rPr>
      </w:pPr>
      <w:r w:rsidRPr="0006159E">
        <w:rPr>
          <w:b/>
          <w:bCs/>
          <w:sz w:val="22"/>
          <w:szCs w:val="22"/>
        </w:rPr>
        <w:t>1</w:t>
      </w:r>
      <w:r>
        <w:rPr>
          <w:b/>
          <w:bCs/>
          <w:sz w:val="22"/>
          <w:szCs w:val="22"/>
        </w:rPr>
        <w:t>3</w:t>
      </w:r>
      <w:r w:rsidRPr="0006159E">
        <w:rPr>
          <w:b/>
          <w:bCs/>
          <w:sz w:val="22"/>
          <w:szCs w:val="22"/>
        </w:rPr>
        <w:t>. Items for the Next Agenda</w:t>
      </w:r>
    </w:p>
    <w:p w14:paraId="1137761F" w14:textId="7D5060FD" w:rsidR="003D562C" w:rsidRDefault="00660B93" w:rsidP="00660B93">
      <w:pPr>
        <w:rPr>
          <w:sz w:val="22"/>
          <w:szCs w:val="22"/>
        </w:rPr>
      </w:pPr>
      <w:r>
        <w:rPr>
          <w:sz w:val="22"/>
          <w:szCs w:val="22"/>
        </w:rPr>
        <w:t>It was agreed to cancel the February meeting.</w:t>
      </w:r>
    </w:p>
    <w:p w14:paraId="0FA5C9BE" w14:textId="5ADE4B55" w:rsidR="00660B93" w:rsidRPr="00660B93" w:rsidRDefault="00660B93" w:rsidP="00660B93">
      <w:pPr>
        <w:pStyle w:val="ListParagraph"/>
        <w:numPr>
          <w:ilvl w:val="0"/>
          <w:numId w:val="27"/>
        </w:numPr>
        <w:rPr>
          <w:sz w:val="22"/>
          <w:szCs w:val="22"/>
        </w:rPr>
      </w:pPr>
      <w:r w:rsidRPr="00660B93">
        <w:rPr>
          <w:sz w:val="22"/>
          <w:szCs w:val="22"/>
        </w:rPr>
        <w:t>Affordable Housing</w:t>
      </w:r>
    </w:p>
    <w:p w14:paraId="1CFCE348" w14:textId="37EEC430" w:rsidR="00660B93" w:rsidRPr="00660B93" w:rsidRDefault="00660B93" w:rsidP="00660B93">
      <w:pPr>
        <w:pStyle w:val="ListParagraph"/>
        <w:numPr>
          <w:ilvl w:val="0"/>
          <w:numId w:val="27"/>
        </w:numPr>
        <w:rPr>
          <w:sz w:val="22"/>
          <w:szCs w:val="22"/>
        </w:rPr>
      </w:pPr>
      <w:r w:rsidRPr="00660B93">
        <w:rPr>
          <w:sz w:val="22"/>
          <w:szCs w:val="22"/>
        </w:rPr>
        <w:t>End of Year Accounts</w:t>
      </w:r>
    </w:p>
    <w:p w14:paraId="7577082F" w14:textId="77777777" w:rsidR="0006159E" w:rsidRDefault="0006159E" w:rsidP="004305E6">
      <w:pPr>
        <w:ind w:left="0" w:firstLine="0"/>
        <w:rPr>
          <w:sz w:val="22"/>
          <w:szCs w:val="22"/>
        </w:rPr>
      </w:pPr>
    </w:p>
    <w:p w14:paraId="3738ACE0" w14:textId="0A6E1DC3" w:rsidR="00F81E10" w:rsidRDefault="00F81E10" w:rsidP="004305E6">
      <w:pPr>
        <w:ind w:left="0" w:firstLine="0"/>
        <w:rPr>
          <w:sz w:val="22"/>
          <w:szCs w:val="22"/>
        </w:rPr>
      </w:pPr>
    </w:p>
    <w:p w14:paraId="0F112ECF" w14:textId="77777777" w:rsidR="007138A3" w:rsidRDefault="007138A3" w:rsidP="00C54531">
      <w:pPr>
        <w:ind w:left="0" w:firstLine="0"/>
        <w:rPr>
          <w:b/>
          <w:sz w:val="22"/>
          <w:szCs w:val="22"/>
        </w:rPr>
      </w:pPr>
    </w:p>
    <w:p w14:paraId="4B252788" w14:textId="77777777" w:rsidR="007138A3" w:rsidRDefault="007138A3">
      <w:pPr>
        <w:ind w:left="-5"/>
        <w:rPr>
          <w:b/>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78A3B5F5" w14:textId="3700962C" w:rsidR="00DD319F" w:rsidRPr="00C54531" w:rsidRDefault="00AF25A1" w:rsidP="00C54531">
      <w:pPr>
        <w:ind w:left="-5"/>
        <w:rPr>
          <w:b/>
          <w:sz w:val="22"/>
          <w:szCs w:val="22"/>
        </w:rPr>
      </w:pPr>
      <w:r w:rsidRPr="008535FD">
        <w:rPr>
          <w:b/>
          <w:sz w:val="22"/>
          <w:szCs w:val="22"/>
        </w:rPr>
        <w:t xml:space="preserve">Date of the next Parish Council Meeting </w:t>
      </w:r>
      <w:r w:rsidR="00C54531">
        <w:rPr>
          <w:b/>
          <w:sz w:val="22"/>
          <w:szCs w:val="22"/>
        </w:rPr>
        <w:t xml:space="preserve">Monday </w:t>
      </w:r>
      <w:r w:rsidR="00660B93">
        <w:rPr>
          <w:b/>
          <w:sz w:val="22"/>
          <w:szCs w:val="22"/>
        </w:rPr>
        <w:t>15</w:t>
      </w:r>
      <w:r w:rsidR="00660B93" w:rsidRPr="00660B93">
        <w:rPr>
          <w:b/>
          <w:sz w:val="22"/>
          <w:szCs w:val="22"/>
          <w:vertAlign w:val="superscript"/>
        </w:rPr>
        <w:t>th</w:t>
      </w:r>
      <w:r w:rsidR="00660B93">
        <w:rPr>
          <w:b/>
          <w:sz w:val="22"/>
          <w:szCs w:val="22"/>
        </w:rPr>
        <w:t xml:space="preserve"> March</w:t>
      </w:r>
      <w:r w:rsidR="00124F3A">
        <w:rPr>
          <w:b/>
          <w:sz w:val="22"/>
          <w:szCs w:val="22"/>
        </w:rPr>
        <w:t xml:space="preserve"> 2021 </w:t>
      </w:r>
      <w:r w:rsidR="00114643">
        <w:rPr>
          <w:b/>
          <w:sz w:val="22"/>
          <w:szCs w:val="22"/>
        </w:rPr>
        <w:t>(location TBC)</w:t>
      </w:r>
    </w:p>
    <w:sectPr w:rsidR="00DD319F" w:rsidRPr="00C54531" w:rsidSect="009B3F8F">
      <w:headerReference w:type="even" r:id="rId7"/>
      <w:headerReference w:type="default" r:id="rId8"/>
      <w:pgSz w:w="12240" w:h="15840"/>
      <w:pgMar w:top="1440" w:right="1440" w:bottom="1440" w:left="1440" w:header="720" w:footer="720" w:gutter="0"/>
      <w:pgNumType w:start="2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FAA4D" w14:textId="77777777" w:rsidR="0000332F" w:rsidRDefault="0000332F" w:rsidP="003C00A6">
      <w:pPr>
        <w:spacing w:after="0" w:line="240" w:lineRule="auto"/>
      </w:pPr>
      <w:r>
        <w:separator/>
      </w:r>
    </w:p>
  </w:endnote>
  <w:endnote w:type="continuationSeparator" w:id="0">
    <w:p w14:paraId="441C068C" w14:textId="77777777" w:rsidR="0000332F" w:rsidRDefault="0000332F"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43BD7" w14:textId="77777777" w:rsidR="0000332F" w:rsidRDefault="0000332F" w:rsidP="003C00A6">
      <w:pPr>
        <w:spacing w:after="0" w:line="240" w:lineRule="auto"/>
      </w:pPr>
      <w:r>
        <w:separator/>
      </w:r>
    </w:p>
  </w:footnote>
  <w:footnote w:type="continuationSeparator" w:id="0">
    <w:p w14:paraId="329A9AD1" w14:textId="77777777" w:rsidR="0000332F" w:rsidRDefault="0000332F"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4514"/>
    <w:multiLevelType w:val="hybridMultilevel"/>
    <w:tmpl w:val="E9424DF4"/>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043C2004"/>
    <w:multiLevelType w:val="hybridMultilevel"/>
    <w:tmpl w:val="1E04F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86E49"/>
    <w:multiLevelType w:val="hybridMultilevel"/>
    <w:tmpl w:val="8FA05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94386"/>
    <w:multiLevelType w:val="hybridMultilevel"/>
    <w:tmpl w:val="3AB0EE9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286"/>
    <w:multiLevelType w:val="hybridMultilevel"/>
    <w:tmpl w:val="9F701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E1C8A"/>
    <w:multiLevelType w:val="hybridMultilevel"/>
    <w:tmpl w:val="05C82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27A65"/>
    <w:multiLevelType w:val="hybridMultilevel"/>
    <w:tmpl w:val="A6ACA6D6"/>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7" w15:restartNumberingAfterBreak="0">
    <w:nsid w:val="21AB48BC"/>
    <w:multiLevelType w:val="hybridMultilevel"/>
    <w:tmpl w:val="8E0E380E"/>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279D5C58"/>
    <w:multiLevelType w:val="hybridMultilevel"/>
    <w:tmpl w:val="DD4089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10E5E"/>
    <w:multiLevelType w:val="hybridMultilevel"/>
    <w:tmpl w:val="AF10A4DE"/>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84395"/>
    <w:multiLevelType w:val="hybridMultilevel"/>
    <w:tmpl w:val="C1E2B3F4"/>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 w15:restartNumberingAfterBreak="0">
    <w:nsid w:val="31DE3C43"/>
    <w:multiLevelType w:val="hybridMultilevel"/>
    <w:tmpl w:val="4C64EAF2"/>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2" w15:restartNumberingAfterBreak="0">
    <w:nsid w:val="334C1C65"/>
    <w:multiLevelType w:val="hybridMultilevel"/>
    <w:tmpl w:val="0C1608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171B38"/>
    <w:multiLevelType w:val="hybridMultilevel"/>
    <w:tmpl w:val="98104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B156A"/>
    <w:multiLevelType w:val="hybridMultilevel"/>
    <w:tmpl w:val="BBD0A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DE7782"/>
    <w:multiLevelType w:val="hybridMultilevel"/>
    <w:tmpl w:val="86E2EE38"/>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6" w15:restartNumberingAfterBreak="0">
    <w:nsid w:val="39E24671"/>
    <w:multiLevelType w:val="hybridMultilevel"/>
    <w:tmpl w:val="515005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663F9"/>
    <w:multiLevelType w:val="hybridMultilevel"/>
    <w:tmpl w:val="25D2762C"/>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8" w15:restartNumberingAfterBreak="0">
    <w:nsid w:val="4FD14F67"/>
    <w:multiLevelType w:val="hybridMultilevel"/>
    <w:tmpl w:val="7C1A684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F4097D"/>
    <w:multiLevelType w:val="hybridMultilevel"/>
    <w:tmpl w:val="808E59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F0517C"/>
    <w:multiLevelType w:val="hybridMultilevel"/>
    <w:tmpl w:val="943C49EC"/>
    <w:lvl w:ilvl="0" w:tplc="08090017">
      <w:start w:val="1"/>
      <w:numFmt w:val="lowerLetter"/>
      <w:lvlText w:val="%1)"/>
      <w:lvlJc w:val="left"/>
      <w:pPr>
        <w:ind w:left="142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1" w15:restartNumberingAfterBreak="0">
    <w:nsid w:val="68876007"/>
    <w:multiLevelType w:val="hybridMultilevel"/>
    <w:tmpl w:val="708AE8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74D53"/>
    <w:multiLevelType w:val="hybridMultilevel"/>
    <w:tmpl w:val="3C3C51F2"/>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3" w15:restartNumberingAfterBreak="0">
    <w:nsid w:val="704A0831"/>
    <w:multiLevelType w:val="hybridMultilevel"/>
    <w:tmpl w:val="64544910"/>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4" w15:restartNumberingAfterBreak="0">
    <w:nsid w:val="727F47C2"/>
    <w:multiLevelType w:val="hybridMultilevel"/>
    <w:tmpl w:val="2BE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E053A"/>
    <w:multiLevelType w:val="hybridMultilevel"/>
    <w:tmpl w:val="B840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65653"/>
    <w:multiLevelType w:val="hybridMultilevel"/>
    <w:tmpl w:val="AF10A4DE"/>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EF7959"/>
    <w:multiLevelType w:val="hybridMultilevel"/>
    <w:tmpl w:val="56567C54"/>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24"/>
  </w:num>
  <w:num w:numId="2">
    <w:abstractNumId w:val="1"/>
  </w:num>
  <w:num w:numId="3">
    <w:abstractNumId w:val="17"/>
  </w:num>
  <w:num w:numId="4">
    <w:abstractNumId w:val="20"/>
  </w:num>
  <w:num w:numId="5">
    <w:abstractNumId w:val="6"/>
  </w:num>
  <w:num w:numId="6">
    <w:abstractNumId w:val="11"/>
  </w:num>
  <w:num w:numId="7">
    <w:abstractNumId w:val="4"/>
  </w:num>
  <w:num w:numId="8">
    <w:abstractNumId w:val="12"/>
  </w:num>
  <w:num w:numId="9">
    <w:abstractNumId w:val="5"/>
  </w:num>
  <w:num w:numId="10">
    <w:abstractNumId w:val="2"/>
  </w:num>
  <w:num w:numId="11">
    <w:abstractNumId w:val="16"/>
  </w:num>
  <w:num w:numId="12">
    <w:abstractNumId w:val="27"/>
  </w:num>
  <w:num w:numId="13">
    <w:abstractNumId w:val="10"/>
  </w:num>
  <w:num w:numId="14">
    <w:abstractNumId w:val="22"/>
  </w:num>
  <w:num w:numId="15">
    <w:abstractNumId w:val="21"/>
  </w:num>
  <w:num w:numId="16">
    <w:abstractNumId w:val="19"/>
  </w:num>
  <w:num w:numId="17">
    <w:abstractNumId w:val="18"/>
  </w:num>
  <w:num w:numId="18">
    <w:abstractNumId w:val="8"/>
  </w:num>
  <w:num w:numId="19">
    <w:abstractNumId w:val="9"/>
  </w:num>
  <w:num w:numId="20">
    <w:abstractNumId w:val="26"/>
  </w:num>
  <w:num w:numId="21">
    <w:abstractNumId w:val="3"/>
  </w:num>
  <w:num w:numId="22">
    <w:abstractNumId w:val="25"/>
  </w:num>
  <w:num w:numId="23">
    <w:abstractNumId w:val="0"/>
  </w:num>
  <w:num w:numId="24">
    <w:abstractNumId w:val="23"/>
  </w:num>
  <w:num w:numId="25">
    <w:abstractNumId w:val="7"/>
  </w:num>
  <w:num w:numId="26">
    <w:abstractNumId w:val="13"/>
  </w:num>
  <w:num w:numId="27">
    <w:abstractNumId w:val="14"/>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0332F"/>
    <w:rsid w:val="000105EB"/>
    <w:rsid w:val="0006159E"/>
    <w:rsid w:val="000C1EFE"/>
    <w:rsid w:val="000D1062"/>
    <w:rsid w:val="000D68D3"/>
    <w:rsid w:val="000E1DE5"/>
    <w:rsid w:val="00104830"/>
    <w:rsid w:val="001133B5"/>
    <w:rsid w:val="00114643"/>
    <w:rsid w:val="00124F3A"/>
    <w:rsid w:val="0016127F"/>
    <w:rsid w:val="00162E4A"/>
    <w:rsid w:val="0017253B"/>
    <w:rsid w:val="001B3C38"/>
    <w:rsid w:val="001C118A"/>
    <w:rsid w:val="001E5978"/>
    <w:rsid w:val="00230EDE"/>
    <w:rsid w:val="00243CA3"/>
    <w:rsid w:val="00263980"/>
    <w:rsid w:val="00275F87"/>
    <w:rsid w:val="00281A2F"/>
    <w:rsid w:val="00292239"/>
    <w:rsid w:val="00363FA7"/>
    <w:rsid w:val="00372746"/>
    <w:rsid w:val="00372FE0"/>
    <w:rsid w:val="003776BF"/>
    <w:rsid w:val="0038427E"/>
    <w:rsid w:val="003951C4"/>
    <w:rsid w:val="003B16D8"/>
    <w:rsid w:val="003C00A6"/>
    <w:rsid w:val="003C4D6D"/>
    <w:rsid w:val="003D562C"/>
    <w:rsid w:val="0041052F"/>
    <w:rsid w:val="004305E6"/>
    <w:rsid w:val="0045426D"/>
    <w:rsid w:val="004758BB"/>
    <w:rsid w:val="00485D7A"/>
    <w:rsid w:val="00486E27"/>
    <w:rsid w:val="004C1C66"/>
    <w:rsid w:val="004C4E89"/>
    <w:rsid w:val="004F0E44"/>
    <w:rsid w:val="00524A55"/>
    <w:rsid w:val="0053156C"/>
    <w:rsid w:val="00540073"/>
    <w:rsid w:val="00582CC4"/>
    <w:rsid w:val="00601662"/>
    <w:rsid w:val="006457CE"/>
    <w:rsid w:val="00647AAF"/>
    <w:rsid w:val="00653892"/>
    <w:rsid w:val="00655102"/>
    <w:rsid w:val="00660B93"/>
    <w:rsid w:val="00693288"/>
    <w:rsid w:val="006B295C"/>
    <w:rsid w:val="006C631B"/>
    <w:rsid w:val="006C772C"/>
    <w:rsid w:val="006E3952"/>
    <w:rsid w:val="006F4F51"/>
    <w:rsid w:val="007138A3"/>
    <w:rsid w:val="0071487F"/>
    <w:rsid w:val="007917C7"/>
    <w:rsid w:val="007A147C"/>
    <w:rsid w:val="007F6026"/>
    <w:rsid w:val="008271B0"/>
    <w:rsid w:val="00827A15"/>
    <w:rsid w:val="00833286"/>
    <w:rsid w:val="00835DEA"/>
    <w:rsid w:val="0084129C"/>
    <w:rsid w:val="008535FD"/>
    <w:rsid w:val="008831B1"/>
    <w:rsid w:val="00883D8E"/>
    <w:rsid w:val="008C37CB"/>
    <w:rsid w:val="008C4493"/>
    <w:rsid w:val="008C56FB"/>
    <w:rsid w:val="008C7DB4"/>
    <w:rsid w:val="008E0E6A"/>
    <w:rsid w:val="008F09ED"/>
    <w:rsid w:val="008F19B5"/>
    <w:rsid w:val="00907F08"/>
    <w:rsid w:val="0093290A"/>
    <w:rsid w:val="00970D90"/>
    <w:rsid w:val="00976CFA"/>
    <w:rsid w:val="00996F28"/>
    <w:rsid w:val="009B3F8F"/>
    <w:rsid w:val="009F37D4"/>
    <w:rsid w:val="00AB5C6B"/>
    <w:rsid w:val="00AB6530"/>
    <w:rsid w:val="00AE3104"/>
    <w:rsid w:val="00AF25A1"/>
    <w:rsid w:val="00B14644"/>
    <w:rsid w:val="00B50826"/>
    <w:rsid w:val="00B51691"/>
    <w:rsid w:val="00B55BCC"/>
    <w:rsid w:val="00B6698A"/>
    <w:rsid w:val="00B90DED"/>
    <w:rsid w:val="00B96112"/>
    <w:rsid w:val="00BA47D0"/>
    <w:rsid w:val="00BA5C9B"/>
    <w:rsid w:val="00BB5202"/>
    <w:rsid w:val="00BC1E18"/>
    <w:rsid w:val="00BE78EA"/>
    <w:rsid w:val="00BF75C1"/>
    <w:rsid w:val="00C35C7A"/>
    <w:rsid w:val="00C454F1"/>
    <w:rsid w:val="00C54531"/>
    <w:rsid w:val="00C56034"/>
    <w:rsid w:val="00C6090F"/>
    <w:rsid w:val="00C82133"/>
    <w:rsid w:val="00C911C3"/>
    <w:rsid w:val="00CF5CEA"/>
    <w:rsid w:val="00D07931"/>
    <w:rsid w:val="00D1640F"/>
    <w:rsid w:val="00D308A0"/>
    <w:rsid w:val="00D67DA0"/>
    <w:rsid w:val="00D84D5B"/>
    <w:rsid w:val="00D8654A"/>
    <w:rsid w:val="00DD319F"/>
    <w:rsid w:val="00DD6DE9"/>
    <w:rsid w:val="00E17655"/>
    <w:rsid w:val="00E17809"/>
    <w:rsid w:val="00E71338"/>
    <w:rsid w:val="00EE1660"/>
    <w:rsid w:val="00EE3F2B"/>
    <w:rsid w:val="00EE414E"/>
    <w:rsid w:val="00EF0BAE"/>
    <w:rsid w:val="00F05272"/>
    <w:rsid w:val="00F17AB0"/>
    <w:rsid w:val="00F37F9C"/>
    <w:rsid w:val="00F81E10"/>
    <w:rsid w:val="00F9270B"/>
    <w:rsid w:val="00FC18C5"/>
    <w:rsid w:val="00FC60EE"/>
    <w:rsid w:val="00FE60B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76045539">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 w:id="168200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1012</Words>
  <Characters>5368</Characters>
  <Application>Microsoft Office Word</Application>
  <DocSecurity>0</DocSecurity>
  <Lines>122</Lines>
  <Paragraphs>43</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8</cp:revision>
  <cp:lastPrinted>2020-07-13T10:22:00Z</cp:lastPrinted>
  <dcterms:created xsi:type="dcterms:W3CDTF">2021-01-19T16:47:00Z</dcterms:created>
  <dcterms:modified xsi:type="dcterms:W3CDTF">2021-01-20T12:29:00Z</dcterms:modified>
</cp:coreProperties>
</file>