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7D751708" w:rsidR="001133B5" w:rsidRDefault="00996F28">
      <w:pPr>
        <w:tabs>
          <w:tab w:val="center" w:pos="4527"/>
        </w:tabs>
        <w:spacing w:after="33"/>
        <w:ind w:left="0" w:firstLine="0"/>
        <w:rPr>
          <w:b/>
          <w:sz w:val="34"/>
        </w:rPr>
      </w:pPr>
      <w:r>
        <w:rPr>
          <w:b/>
        </w:rPr>
        <w:t>2</w:t>
      </w:r>
      <w:r w:rsidR="00BA47D0">
        <w:rPr>
          <w:b/>
        </w:rPr>
        <w:t>1</w:t>
      </w:r>
      <w:r w:rsidR="00AF25A1">
        <w:rPr>
          <w:b/>
        </w:rPr>
        <w:t>LHPC</w:t>
      </w:r>
      <w:r w:rsidR="00BA47D0">
        <w:rPr>
          <w:b/>
        </w:rPr>
        <w:t>0</w:t>
      </w:r>
      <w:r w:rsidR="000A7F3C">
        <w:rPr>
          <w:b/>
        </w:rPr>
        <w:t>5</w:t>
      </w:r>
      <w:r w:rsidR="007138A3">
        <w:rPr>
          <w:b/>
        </w:rPr>
        <w:t>b</w:t>
      </w:r>
      <w:r w:rsidR="007F3AF4">
        <w:rPr>
          <w:b/>
        </w:rPr>
        <w:t xml:space="preserve"> (</w:t>
      </w:r>
      <w:proofErr w:type="spellStart"/>
      <w:r w:rsidR="007F3AF4">
        <w:rPr>
          <w:b/>
        </w:rPr>
        <w:t>acm</w:t>
      </w:r>
      <w:proofErr w:type="spellEnd"/>
      <w:r w:rsidR="007F3AF4">
        <w:rPr>
          <w:b/>
        </w:rPr>
        <w:t>)</w:t>
      </w:r>
      <w:r w:rsidR="00AF25A1">
        <w:rPr>
          <w:b/>
        </w:rPr>
        <w:tab/>
      </w:r>
      <w:r w:rsidR="00AF25A1">
        <w:rPr>
          <w:b/>
          <w:sz w:val="34"/>
        </w:rPr>
        <w:t xml:space="preserve">Little Horkesley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2B2C4486"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w:t>
      </w:r>
      <w:r w:rsidR="000A7F3C">
        <w:rPr>
          <w:bCs/>
          <w:sz w:val="28"/>
          <w:szCs w:val="28"/>
        </w:rPr>
        <w:t xml:space="preserve">The Annual Meeting of the Parish Council </w:t>
      </w:r>
      <w:r w:rsidRPr="007138A3">
        <w:rPr>
          <w:bCs/>
          <w:sz w:val="28"/>
          <w:szCs w:val="28"/>
        </w:rPr>
        <w:t xml:space="preserve">held on </w:t>
      </w:r>
      <w:r w:rsidR="004C4E89">
        <w:rPr>
          <w:bCs/>
          <w:sz w:val="28"/>
          <w:szCs w:val="28"/>
        </w:rPr>
        <w:t xml:space="preserve">Monday </w:t>
      </w:r>
      <w:r w:rsidR="000A7F3C">
        <w:rPr>
          <w:bCs/>
          <w:sz w:val="28"/>
          <w:szCs w:val="28"/>
        </w:rPr>
        <w:t>17</w:t>
      </w:r>
      <w:r w:rsidR="000A7F3C" w:rsidRPr="000A7F3C">
        <w:rPr>
          <w:bCs/>
          <w:sz w:val="28"/>
          <w:szCs w:val="28"/>
          <w:vertAlign w:val="superscript"/>
        </w:rPr>
        <w:t>th</w:t>
      </w:r>
      <w:r w:rsidR="000A7F3C">
        <w:rPr>
          <w:bCs/>
          <w:sz w:val="28"/>
          <w:szCs w:val="28"/>
        </w:rPr>
        <w:t xml:space="preserve"> May</w:t>
      </w:r>
      <w:r w:rsidR="001108B0">
        <w:rPr>
          <w:bCs/>
          <w:sz w:val="28"/>
          <w:szCs w:val="28"/>
        </w:rPr>
        <w:t xml:space="preserve"> 2021</w:t>
      </w:r>
    </w:p>
    <w:p w14:paraId="484C3E2B" w14:textId="2FF9C4CC" w:rsidR="0084129C" w:rsidRDefault="0084129C">
      <w:pPr>
        <w:tabs>
          <w:tab w:val="center" w:pos="4527"/>
        </w:tabs>
        <w:spacing w:after="33"/>
        <w:ind w:left="0" w:firstLine="0"/>
        <w:rPr>
          <w:b/>
          <w:sz w:val="34"/>
        </w:rPr>
      </w:pPr>
    </w:p>
    <w:p w14:paraId="39D0562F" w14:textId="71D94B8E" w:rsidR="007138A3" w:rsidRDefault="007138A3" w:rsidP="007138A3">
      <w:pPr>
        <w:spacing w:after="150"/>
        <w:ind w:left="0" w:firstLine="0"/>
        <w:rPr>
          <w:bCs/>
          <w:sz w:val="22"/>
          <w:szCs w:val="22"/>
        </w:rPr>
      </w:pPr>
      <w:r w:rsidRPr="007138A3">
        <w:rPr>
          <w:bCs/>
          <w:sz w:val="22"/>
          <w:szCs w:val="22"/>
        </w:rPr>
        <w:t>Present:</w:t>
      </w:r>
      <w:r>
        <w:rPr>
          <w:bCs/>
          <w:sz w:val="22"/>
          <w:szCs w:val="22"/>
        </w:rPr>
        <w:tab/>
      </w:r>
      <w:r w:rsidR="00E17655">
        <w:rPr>
          <w:bCs/>
          <w:sz w:val="22"/>
          <w:szCs w:val="22"/>
        </w:rPr>
        <w:t>Maria Oats (Chair)</w:t>
      </w:r>
    </w:p>
    <w:p w14:paraId="47B9DE56" w14:textId="2D466D0C" w:rsidR="004C4E89" w:rsidRDefault="007138A3" w:rsidP="007138A3">
      <w:pPr>
        <w:spacing w:after="150"/>
        <w:ind w:left="0" w:firstLine="0"/>
        <w:rPr>
          <w:bCs/>
          <w:sz w:val="22"/>
          <w:szCs w:val="22"/>
        </w:rPr>
      </w:pPr>
      <w:r>
        <w:rPr>
          <w:bCs/>
          <w:sz w:val="22"/>
          <w:szCs w:val="22"/>
        </w:rPr>
        <w:tab/>
      </w:r>
      <w:r>
        <w:rPr>
          <w:bCs/>
          <w:sz w:val="22"/>
          <w:szCs w:val="22"/>
        </w:rPr>
        <w:tab/>
      </w:r>
      <w:r w:rsidR="004C4E89">
        <w:rPr>
          <w:bCs/>
          <w:sz w:val="22"/>
          <w:szCs w:val="22"/>
        </w:rPr>
        <w:t>Chris Exley (Vice Chair)</w:t>
      </w:r>
    </w:p>
    <w:p w14:paraId="01D223A1" w14:textId="38D64FEF" w:rsidR="00D308A0" w:rsidRDefault="00D308A0" w:rsidP="007138A3">
      <w:pPr>
        <w:spacing w:after="150"/>
        <w:ind w:left="0" w:firstLine="0"/>
        <w:rPr>
          <w:bCs/>
          <w:sz w:val="22"/>
          <w:szCs w:val="22"/>
        </w:rPr>
      </w:pPr>
      <w:r>
        <w:rPr>
          <w:bCs/>
          <w:sz w:val="22"/>
          <w:szCs w:val="22"/>
        </w:rPr>
        <w:tab/>
      </w:r>
      <w:r>
        <w:rPr>
          <w:bCs/>
          <w:sz w:val="22"/>
          <w:szCs w:val="22"/>
        </w:rPr>
        <w:tab/>
        <w:t>Hannah Taylor</w:t>
      </w:r>
    </w:p>
    <w:p w14:paraId="17F995D3" w14:textId="470A7EF6" w:rsidR="004C4E89" w:rsidRDefault="004C4E89" w:rsidP="007138A3">
      <w:pPr>
        <w:spacing w:after="150"/>
        <w:ind w:left="0" w:firstLine="0"/>
        <w:rPr>
          <w:bCs/>
          <w:sz w:val="22"/>
          <w:szCs w:val="22"/>
        </w:rPr>
      </w:pPr>
      <w:r>
        <w:rPr>
          <w:bCs/>
          <w:sz w:val="22"/>
          <w:szCs w:val="22"/>
        </w:rPr>
        <w:tab/>
      </w:r>
      <w:r>
        <w:rPr>
          <w:bCs/>
          <w:sz w:val="22"/>
          <w:szCs w:val="22"/>
        </w:rPr>
        <w:tab/>
        <w:t>Chris Jacobs</w:t>
      </w:r>
    </w:p>
    <w:p w14:paraId="7664A6E4" w14:textId="6DE385DB" w:rsidR="00E17655" w:rsidRDefault="00E17655" w:rsidP="007138A3">
      <w:pPr>
        <w:spacing w:after="150"/>
        <w:ind w:left="0" w:firstLine="0"/>
        <w:rPr>
          <w:bCs/>
          <w:sz w:val="22"/>
          <w:szCs w:val="22"/>
        </w:rPr>
      </w:pPr>
      <w:r>
        <w:rPr>
          <w:bCs/>
          <w:sz w:val="22"/>
          <w:szCs w:val="22"/>
        </w:rPr>
        <w:tab/>
      </w:r>
      <w:r>
        <w:rPr>
          <w:bCs/>
          <w:sz w:val="22"/>
          <w:szCs w:val="22"/>
        </w:rPr>
        <w:tab/>
        <w:t>Susie Goldring</w:t>
      </w:r>
    </w:p>
    <w:p w14:paraId="028EB22F" w14:textId="6CE6C946" w:rsidR="003B16D8" w:rsidRDefault="007138A3">
      <w:pPr>
        <w:spacing w:after="150"/>
        <w:ind w:left="0" w:firstLine="0"/>
        <w:rPr>
          <w:bCs/>
          <w:sz w:val="22"/>
          <w:szCs w:val="22"/>
        </w:rPr>
      </w:pPr>
      <w:r>
        <w:rPr>
          <w:bCs/>
          <w:sz w:val="22"/>
          <w:szCs w:val="22"/>
        </w:rPr>
        <w:tab/>
      </w:r>
      <w:r>
        <w:rPr>
          <w:bCs/>
          <w:sz w:val="22"/>
          <w:szCs w:val="22"/>
        </w:rPr>
        <w:tab/>
        <w:t>Jo Petersen (Clerk)</w:t>
      </w:r>
    </w:p>
    <w:p w14:paraId="489820D3" w14:textId="492F0B96" w:rsidR="00BA47D0" w:rsidRDefault="00BA47D0" w:rsidP="00BA47D0">
      <w:pPr>
        <w:ind w:left="730" w:firstLine="710"/>
      </w:pPr>
      <w:r>
        <w:t>Cllr Nigel Chapman (CBC Rural North)</w:t>
      </w:r>
    </w:p>
    <w:p w14:paraId="6CC47A63" w14:textId="77777777" w:rsidR="00BA47D0" w:rsidRPr="008C37CB" w:rsidRDefault="00BA47D0">
      <w:pPr>
        <w:spacing w:after="150"/>
        <w:ind w:left="0" w:firstLine="0"/>
        <w:rPr>
          <w:bCs/>
        </w:rPr>
      </w:pPr>
    </w:p>
    <w:p w14:paraId="26709D06" w14:textId="10A2DC2B" w:rsidR="007F3AF4" w:rsidRPr="0094760A" w:rsidRDefault="007F3AF4" w:rsidP="008C37CB">
      <w:pPr>
        <w:rPr>
          <w:b/>
          <w:bCs/>
        </w:rPr>
      </w:pPr>
      <w:r w:rsidRPr="0094760A">
        <w:rPr>
          <w:b/>
          <w:bCs/>
        </w:rPr>
        <w:t>1. Election of the Chairman</w:t>
      </w:r>
    </w:p>
    <w:p w14:paraId="64453921" w14:textId="6302467E" w:rsidR="0094760A" w:rsidRDefault="007F3AF4" w:rsidP="0094760A">
      <w:r>
        <w:t xml:space="preserve">It was proposed by Cllr </w:t>
      </w:r>
      <w:r w:rsidR="0094760A">
        <w:t>Goldring</w:t>
      </w:r>
      <w:r>
        <w:t xml:space="preserve"> and seconded by Cllr </w:t>
      </w:r>
      <w:r w:rsidR="0094760A">
        <w:t>Exley</w:t>
      </w:r>
      <w:r>
        <w:t xml:space="preserve"> that Cllr Maria Oats is elected Chairman. Cllr Oats was duly elected.</w:t>
      </w:r>
    </w:p>
    <w:p w14:paraId="69573047" w14:textId="77777777" w:rsidR="00A812E4" w:rsidRPr="00A812E4" w:rsidRDefault="00A812E4" w:rsidP="0094760A">
      <w:pPr>
        <w:rPr>
          <w:sz w:val="10"/>
          <w:szCs w:val="10"/>
        </w:rPr>
      </w:pPr>
    </w:p>
    <w:p w14:paraId="6651172F" w14:textId="33DAD8A3" w:rsidR="007F3AF4" w:rsidRPr="0094760A" w:rsidRDefault="007F3AF4" w:rsidP="008C37CB">
      <w:pPr>
        <w:rPr>
          <w:b/>
          <w:bCs/>
        </w:rPr>
      </w:pPr>
      <w:r w:rsidRPr="0094760A">
        <w:rPr>
          <w:b/>
          <w:bCs/>
        </w:rPr>
        <w:t>2. Declaration of Acceptance of Office</w:t>
      </w:r>
    </w:p>
    <w:p w14:paraId="475442B6" w14:textId="50E41232" w:rsidR="007F3AF4" w:rsidRDefault="007F3AF4" w:rsidP="0094760A">
      <w:r>
        <w:t>Cllr Oats read and signed the declaration of Acceptance of Office</w:t>
      </w:r>
    </w:p>
    <w:p w14:paraId="589AF269" w14:textId="77777777" w:rsidR="00A812E4" w:rsidRPr="00A812E4" w:rsidRDefault="00A812E4" w:rsidP="0094760A">
      <w:pPr>
        <w:rPr>
          <w:sz w:val="10"/>
          <w:szCs w:val="10"/>
        </w:rPr>
      </w:pPr>
    </w:p>
    <w:p w14:paraId="60BC63A0" w14:textId="3C723372" w:rsidR="007F3AF4" w:rsidRPr="0094760A" w:rsidRDefault="007F3AF4" w:rsidP="008C37CB">
      <w:pPr>
        <w:rPr>
          <w:b/>
          <w:bCs/>
        </w:rPr>
      </w:pPr>
      <w:r w:rsidRPr="0094760A">
        <w:rPr>
          <w:b/>
          <w:bCs/>
        </w:rPr>
        <w:t>3. Election of Vice Chairman</w:t>
      </w:r>
    </w:p>
    <w:p w14:paraId="34C9CB05" w14:textId="4B5295B6" w:rsidR="0094760A" w:rsidRDefault="007F3AF4" w:rsidP="0094760A">
      <w:r>
        <w:t xml:space="preserve">It was proposed by Cllr </w:t>
      </w:r>
      <w:r w:rsidR="0094760A">
        <w:t>Oats</w:t>
      </w:r>
      <w:r>
        <w:t xml:space="preserve"> and seconded by Cllr Taylor that Cllr </w:t>
      </w:r>
      <w:r w:rsidR="0094760A">
        <w:t>Chris Exley</w:t>
      </w:r>
      <w:r>
        <w:t xml:space="preserve"> is elected </w:t>
      </w:r>
      <w:r w:rsidR="0094760A">
        <w:t xml:space="preserve">Vice </w:t>
      </w:r>
      <w:r>
        <w:t xml:space="preserve">Chairman. Cllr </w:t>
      </w:r>
      <w:r w:rsidR="0094760A">
        <w:t>Exley</w:t>
      </w:r>
      <w:r>
        <w:t xml:space="preserve"> was duly elected.</w:t>
      </w:r>
    </w:p>
    <w:p w14:paraId="3A4652B7" w14:textId="77777777" w:rsidR="00A812E4" w:rsidRPr="00A812E4" w:rsidRDefault="00A812E4" w:rsidP="0094760A">
      <w:pPr>
        <w:rPr>
          <w:sz w:val="10"/>
          <w:szCs w:val="10"/>
        </w:rPr>
      </w:pPr>
    </w:p>
    <w:p w14:paraId="4CB0EE7F" w14:textId="215A68C2" w:rsidR="0094760A" w:rsidRDefault="0094760A" w:rsidP="0094760A">
      <w:pPr>
        <w:pStyle w:val="Heading1"/>
        <w:ind w:left="-5"/>
        <w:rPr>
          <w:sz w:val="22"/>
          <w:szCs w:val="22"/>
        </w:rPr>
      </w:pPr>
      <w:r>
        <w:rPr>
          <w:sz w:val="22"/>
          <w:szCs w:val="22"/>
        </w:rPr>
        <w:t xml:space="preserve">4. </w:t>
      </w:r>
      <w:r w:rsidRPr="008535FD">
        <w:rPr>
          <w:sz w:val="22"/>
          <w:szCs w:val="22"/>
        </w:rPr>
        <w:t xml:space="preserve">Apologies </w:t>
      </w:r>
    </w:p>
    <w:p w14:paraId="042C7728" w14:textId="36E00A07" w:rsidR="007F3AF4" w:rsidRDefault="0094760A" w:rsidP="0094760A">
      <w:r>
        <w:t xml:space="preserve">No apologies </w:t>
      </w:r>
    </w:p>
    <w:p w14:paraId="4BED7653" w14:textId="77777777" w:rsidR="00A812E4" w:rsidRPr="00A812E4" w:rsidRDefault="00A812E4" w:rsidP="0094760A">
      <w:pPr>
        <w:rPr>
          <w:sz w:val="10"/>
          <w:szCs w:val="10"/>
        </w:rPr>
      </w:pPr>
    </w:p>
    <w:p w14:paraId="2C481218" w14:textId="6FE12870" w:rsidR="0094760A" w:rsidRDefault="0094760A" w:rsidP="0094760A">
      <w:r w:rsidRPr="0094760A">
        <w:rPr>
          <w:b/>
          <w:bCs/>
        </w:rPr>
        <w:t>5.</w:t>
      </w:r>
      <w:r>
        <w:t xml:space="preserve"> There were no declarations of pecuniary or non-pecuniary interests</w:t>
      </w:r>
    </w:p>
    <w:p w14:paraId="2BD94C2C" w14:textId="77777777" w:rsidR="00A812E4" w:rsidRPr="00A812E4" w:rsidRDefault="00A812E4" w:rsidP="0094760A">
      <w:pPr>
        <w:rPr>
          <w:sz w:val="10"/>
          <w:szCs w:val="10"/>
        </w:rPr>
      </w:pPr>
    </w:p>
    <w:p w14:paraId="433C20B6" w14:textId="47721C6F" w:rsidR="001133B5" w:rsidRPr="008535FD" w:rsidRDefault="0094760A">
      <w:pPr>
        <w:ind w:left="-5"/>
        <w:rPr>
          <w:sz w:val="22"/>
          <w:szCs w:val="22"/>
        </w:rPr>
      </w:pPr>
      <w:r>
        <w:rPr>
          <w:b/>
          <w:sz w:val="22"/>
          <w:szCs w:val="22"/>
        </w:rPr>
        <w:t>6</w:t>
      </w:r>
      <w:r w:rsidR="00AF25A1" w:rsidRPr="008535FD">
        <w:rPr>
          <w:b/>
          <w:sz w:val="22"/>
          <w:szCs w:val="22"/>
        </w:rPr>
        <w:t xml:space="preserve">. Minutes </w:t>
      </w:r>
    </w:p>
    <w:p w14:paraId="08BF0FB5" w14:textId="125D2A48" w:rsidR="004305E6" w:rsidRDefault="00CF5CEA" w:rsidP="003D562C">
      <w:pPr>
        <w:ind w:left="-5"/>
        <w:rPr>
          <w:sz w:val="22"/>
          <w:szCs w:val="22"/>
        </w:rPr>
      </w:pPr>
      <w:r>
        <w:rPr>
          <w:sz w:val="22"/>
          <w:szCs w:val="22"/>
        </w:rPr>
        <w:t>The</w:t>
      </w:r>
      <w:r w:rsidR="00AF25A1" w:rsidRPr="008535FD">
        <w:rPr>
          <w:sz w:val="22"/>
          <w:szCs w:val="22"/>
        </w:rPr>
        <w:t xml:space="preserve"> minutes of the </w:t>
      </w:r>
      <w:r w:rsidR="0094760A">
        <w:rPr>
          <w:sz w:val="22"/>
          <w:szCs w:val="22"/>
        </w:rPr>
        <w:t>Annual M</w:t>
      </w:r>
      <w:r w:rsidR="00AF25A1" w:rsidRPr="008535FD">
        <w:rPr>
          <w:sz w:val="22"/>
          <w:szCs w:val="22"/>
        </w:rPr>
        <w:t xml:space="preserve">eeting held </w:t>
      </w:r>
      <w:r w:rsidR="0094760A">
        <w:rPr>
          <w:sz w:val="22"/>
          <w:szCs w:val="22"/>
        </w:rPr>
        <w:t>on 8</w:t>
      </w:r>
      <w:r w:rsidR="0094760A" w:rsidRPr="0094760A">
        <w:rPr>
          <w:sz w:val="22"/>
          <w:szCs w:val="22"/>
          <w:vertAlign w:val="superscript"/>
        </w:rPr>
        <w:t>th</w:t>
      </w:r>
      <w:r w:rsidR="0094760A">
        <w:rPr>
          <w:sz w:val="22"/>
          <w:szCs w:val="22"/>
        </w:rPr>
        <w:t xml:space="preserve"> May 2019</w:t>
      </w:r>
      <w:r>
        <w:rPr>
          <w:sz w:val="22"/>
          <w:szCs w:val="22"/>
        </w:rPr>
        <w:t xml:space="preserve"> were agreed</w:t>
      </w:r>
      <w:r w:rsidR="00AF25A1" w:rsidRPr="008535FD">
        <w:rPr>
          <w:sz w:val="22"/>
          <w:szCs w:val="22"/>
        </w:rPr>
        <w:t xml:space="preserve"> as an accurate record. </w:t>
      </w:r>
    </w:p>
    <w:p w14:paraId="64B9D6D9" w14:textId="48741F12" w:rsidR="0094760A" w:rsidRPr="003D562C" w:rsidRDefault="0094760A" w:rsidP="0094760A">
      <w:pPr>
        <w:ind w:left="-5"/>
        <w:rPr>
          <w:sz w:val="22"/>
          <w:szCs w:val="22"/>
        </w:rPr>
      </w:pPr>
      <w:r>
        <w:rPr>
          <w:sz w:val="22"/>
          <w:szCs w:val="22"/>
        </w:rPr>
        <w:t>The minutes of the Ordinary Meeting held on 26</w:t>
      </w:r>
      <w:r w:rsidRPr="0094760A">
        <w:rPr>
          <w:sz w:val="22"/>
          <w:szCs w:val="22"/>
          <w:vertAlign w:val="superscript"/>
        </w:rPr>
        <w:t>th</w:t>
      </w:r>
      <w:r>
        <w:rPr>
          <w:sz w:val="22"/>
          <w:szCs w:val="22"/>
        </w:rPr>
        <w:t xml:space="preserve"> April 2021 were agreed as an accurate record.</w:t>
      </w:r>
    </w:p>
    <w:p w14:paraId="4225E248" w14:textId="1715D3E0" w:rsidR="00C56034" w:rsidRDefault="0094760A" w:rsidP="004305E6">
      <w:pPr>
        <w:ind w:left="0" w:firstLine="0"/>
        <w:rPr>
          <w:b/>
          <w:bCs/>
          <w:sz w:val="22"/>
          <w:szCs w:val="22"/>
        </w:rPr>
      </w:pPr>
      <w:r>
        <w:rPr>
          <w:b/>
          <w:bCs/>
          <w:sz w:val="22"/>
          <w:szCs w:val="22"/>
        </w:rPr>
        <w:lastRenderedPageBreak/>
        <w:t>7. Public Questions</w:t>
      </w:r>
    </w:p>
    <w:p w14:paraId="28E79E62" w14:textId="4A4BF4A6" w:rsidR="006132FA" w:rsidRDefault="0094760A" w:rsidP="0094760A">
      <w:pPr>
        <w:rPr>
          <w:sz w:val="22"/>
          <w:szCs w:val="22"/>
        </w:rPr>
      </w:pPr>
      <w:r>
        <w:rPr>
          <w:sz w:val="22"/>
          <w:szCs w:val="22"/>
        </w:rPr>
        <w:t>No members of the public were present.</w:t>
      </w:r>
    </w:p>
    <w:p w14:paraId="5EF554C7" w14:textId="77777777" w:rsidR="00A812E4" w:rsidRPr="00A812E4" w:rsidRDefault="00A812E4" w:rsidP="0094760A">
      <w:pPr>
        <w:rPr>
          <w:sz w:val="10"/>
          <w:szCs w:val="10"/>
        </w:rPr>
      </w:pPr>
    </w:p>
    <w:p w14:paraId="26E1E916" w14:textId="68CBCA5D" w:rsidR="007F6026" w:rsidRDefault="00A812E4" w:rsidP="007F6026">
      <w:pPr>
        <w:ind w:left="-5"/>
        <w:rPr>
          <w:b/>
          <w:bCs/>
          <w:sz w:val="22"/>
          <w:szCs w:val="22"/>
        </w:rPr>
      </w:pPr>
      <w:r>
        <w:rPr>
          <w:b/>
          <w:bCs/>
          <w:sz w:val="22"/>
          <w:szCs w:val="22"/>
        </w:rPr>
        <w:t>8. Thank You</w:t>
      </w:r>
    </w:p>
    <w:p w14:paraId="0B2B102D" w14:textId="1597F9BC" w:rsidR="006132FA" w:rsidRPr="00EB0600" w:rsidRDefault="00A812E4" w:rsidP="00D1226A">
      <w:pPr>
        <w:pStyle w:val="ListParagraph"/>
        <w:numPr>
          <w:ilvl w:val="0"/>
          <w:numId w:val="6"/>
        </w:numPr>
        <w:rPr>
          <w:sz w:val="22"/>
          <w:szCs w:val="22"/>
        </w:rPr>
      </w:pPr>
      <w:r w:rsidRPr="00EB0600">
        <w:rPr>
          <w:sz w:val="22"/>
          <w:szCs w:val="22"/>
        </w:rPr>
        <w:t>Maria Oats thanked retiring County Councillor Anne Brown for her support of Little Horkesley Parish Council during her times as Councillor for Constable Division.</w:t>
      </w:r>
    </w:p>
    <w:p w14:paraId="025466AF" w14:textId="0AD91D10" w:rsidR="00A812E4" w:rsidRPr="00EB0600" w:rsidRDefault="00A812E4" w:rsidP="00EB0600">
      <w:pPr>
        <w:pStyle w:val="ListParagraph"/>
        <w:ind w:firstLine="0"/>
        <w:rPr>
          <w:sz w:val="22"/>
          <w:szCs w:val="22"/>
        </w:rPr>
      </w:pPr>
      <w:r w:rsidRPr="00EB0600">
        <w:rPr>
          <w:sz w:val="22"/>
          <w:szCs w:val="22"/>
        </w:rPr>
        <w:t xml:space="preserve">Maria also welcomed Councillor Lewis Barber and confirmed that </w:t>
      </w:r>
      <w:r w:rsidR="00EB0600" w:rsidRPr="00EB0600">
        <w:rPr>
          <w:sz w:val="22"/>
          <w:szCs w:val="22"/>
        </w:rPr>
        <w:t>herself and the Clerk will be joined by Cllr Barber for a tour of the village to discuss issues with him</w:t>
      </w:r>
    </w:p>
    <w:p w14:paraId="463C9DB8" w14:textId="7717CE60" w:rsidR="00EB0600" w:rsidRPr="00EB0600" w:rsidRDefault="00EB0600" w:rsidP="00EB0600">
      <w:pPr>
        <w:pStyle w:val="ListParagraph"/>
        <w:ind w:firstLine="0"/>
        <w:rPr>
          <w:sz w:val="22"/>
          <w:szCs w:val="22"/>
        </w:rPr>
      </w:pPr>
      <w:r w:rsidRPr="00EB0600">
        <w:rPr>
          <w:sz w:val="22"/>
          <w:szCs w:val="22"/>
        </w:rPr>
        <w:t>Maria also offered her formal thanks to Councillor Nigel Chapman for his continued support of Little Horkesley Parish Council.</w:t>
      </w:r>
    </w:p>
    <w:p w14:paraId="32F984DF" w14:textId="77777777" w:rsidR="006132FA" w:rsidRPr="001E5978" w:rsidRDefault="006132FA" w:rsidP="006132FA">
      <w:pPr>
        <w:pStyle w:val="ListParagraph"/>
        <w:ind w:left="705" w:firstLine="0"/>
        <w:rPr>
          <w:sz w:val="22"/>
          <w:szCs w:val="22"/>
        </w:rPr>
      </w:pPr>
    </w:p>
    <w:p w14:paraId="706FE40C" w14:textId="6EAA80C1" w:rsidR="00230EDE" w:rsidRDefault="00EB0600" w:rsidP="008F19B5">
      <w:pPr>
        <w:ind w:left="-5"/>
        <w:rPr>
          <w:sz w:val="22"/>
          <w:szCs w:val="22"/>
        </w:rPr>
      </w:pPr>
      <w:r>
        <w:rPr>
          <w:b/>
          <w:bCs/>
          <w:sz w:val="22"/>
          <w:szCs w:val="22"/>
        </w:rPr>
        <w:t>9. Councillor Responsibilities</w:t>
      </w:r>
      <w:r w:rsidR="00114643">
        <w:rPr>
          <w:sz w:val="22"/>
          <w:szCs w:val="22"/>
        </w:rPr>
        <w:t xml:space="preserve"> </w:t>
      </w:r>
    </w:p>
    <w:p w14:paraId="1E1A6F8A" w14:textId="6BB189B3" w:rsidR="00EB0600" w:rsidRPr="00FD0C0D" w:rsidRDefault="00FD0C0D" w:rsidP="00D1226A">
      <w:pPr>
        <w:pStyle w:val="ListParagraph"/>
        <w:numPr>
          <w:ilvl w:val="0"/>
          <w:numId w:val="14"/>
        </w:numPr>
        <w:rPr>
          <w:sz w:val="22"/>
          <w:szCs w:val="22"/>
        </w:rPr>
      </w:pPr>
      <w:r w:rsidRPr="00FD0C0D">
        <w:rPr>
          <w:sz w:val="22"/>
          <w:szCs w:val="22"/>
        </w:rPr>
        <w:t xml:space="preserve">The areas of Councillor responsibility were </w:t>
      </w:r>
      <w:proofErr w:type="gramStart"/>
      <w:r w:rsidRPr="00FD0C0D">
        <w:rPr>
          <w:sz w:val="22"/>
          <w:szCs w:val="22"/>
        </w:rPr>
        <w:t>reviewed</w:t>
      </w:r>
      <w:proofErr w:type="gramEnd"/>
      <w:r w:rsidRPr="00FD0C0D">
        <w:rPr>
          <w:sz w:val="22"/>
          <w:szCs w:val="22"/>
        </w:rPr>
        <w:t xml:space="preserve"> and the updated details will be placed onto the website.</w:t>
      </w:r>
    </w:p>
    <w:p w14:paraId="07A8CD70" w14:textId="71DDF66F" w:rsidR="00FD0C0D" w:rsidRDefault="00FD0C0D" w:rsidP="008F19B5">
      <w:pPr>
        <w:ind w:left="-5"/>
        <w:rPr>
          <w:sz w:val="22"/>
          <w:szCs w:val="22"/>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43"/>
        <w:gridCol w:w="5523"/>
      </w:tblGrid>
      <w:tr w:rsidR="00FD0C0D" w14:paraId="54CBF064" w14:textId="77777777" w:rsidTr="00E55742">
        <w:tc>
          <w:tcPr>
            <w:tcW w:w="1985" w:type="dxa"/>
          </w:tcPr>
          <w:p w14:paraId="2A1D1511" w14:textId="77777777" w:rsidR="00FD0C0D" w:rsidRPr="00D73F45" w:rsidRDefault="00FD0C0D" w:rsidP="00E55742">
            <w:pPr>
              <w:rPr>
                <w:b/>
                <w:bCs/>
              </w:rPr>
            </w:pPr>
            <w:r w:rsidRPr="00D73F45">
              <w:rPr>
                <w:b/>
                <w:bCs/>
              </w:rPr>
              <w:t>Maria Oats</w:t>
            </w:r>
          </w:p>
        </w:tc>
        <w:tc>
          <w:tcPr>
            <w:tcW w:w="1843" w:type="dxa"/>
          </w:tcPr>
          <w:p w14:paraId="38BE08D0" w14:textId="77777777" w:rsidR="00FD0C0D" w:rsidRDefault="00FD0C0D" w:rsidP="00E55742">
            <w:r>
              <w:t>Chairman</w:t>
            </w:r>
          </w:p>
        </w:tc>
        <w:tc>
          <w:tcPr>
            <w:tcW w:w="5523" w:type="dxa"/>
          </w:tcPr>
          <w:p w14:paraId="6D64F305" w14:textId="77777777" w:rsidR="00FD0C0D" w:rsidRDefault="00FD0C0D" w:rsidP="00D1226A">
            <w:pPr>
              <w:pStyle w:val="ListParagraph"/>
              <w:numPr>
                <w:ilvl w:val="0"/>
                <w:numId w:val="8"/>
              </w:numPr>
              <w:spacing w:after="0" w:line="240" w:lineRule="auto"/>
            </w:pPr>
            <w:r>
              <w:t>Legal Issues</w:t>
            </w:r>
          </w:p>
        </w:tc>
      </w:tr>
      <w:tr w:rsidR="00FD0C0D" w14:paraId="7E674B8B" w14:textId="77777777" w:rsidTr="00E55742">
        <w:tc>
          <w:tcPr>
            <w:tcW w:w="1985" w:type="dxa"/>
          </w:tcPr>
          <w:p w14:paraId="2ED2039F" w14:textId="77777777" w:rsidR="00FD0C0D" w:rsidRPr="00D73F45" w:rsidRDefault="00FD0C0D" w:rsidP="00E55742">
            <w:pPr>
              <w:rPr>
                <w:b/>
                <w:bCs/>
              </w:rPr>
            </w:pPr>
          </w:p>
        </w:tc>
        <w:tc>
          <w:tcPr>
            <w:tcW w:w="1843" w:type="dxa"/>
          </w:tcPr>
          <w:p w14:paraId="49E1B5B1" w14:textId="77777777" w:rsidR="00FD0C0D" w:rsidRDefault="00FD0C0D" w:rsidP="00E55742"/>
        </w:tc>
        <w:tc>
          <w:tcPr>
            <w:tcW w:w="5523" w:type="dxa"/>
          </w:tcPr>
          <w:p w14:paraId="7304135A" w14:textId="77777777" w:rsidR="00FD0C0D" w:rsidRDefault="00FD0C0D" w:rsidP="00D1226A">
            <w:pPr>
              <w:pStyle w:val="ListParagraph"/>
              <w:numPr>
                <w:ilvl w:val="0"/>
                <w:numId w:val="8"/>
              </w:numPr>
              <w:spacing w:after="0" w:line="240" w:lineRule="auto"/>
            </w:pPr>
            <w:r>
              <w:t>Colchester Association of Local Councils</w:t>
            </w:r>
          </w:p>
        </w:tc>
      </w:tr>
      <w:tr w:rsidR="00FD0C0D" w14:paraId="765C06FE" w14:textId="77777777" w:rsidTr="00E55742">
        <w:tc>
          <w:tcPr>
            <w:tcW w:w="1985" w:type="dxa"/>
          </w:tcPr>
          <w:p w14:paraId="5BCA0A68" w14:textId="77777777" w:rsidR="00FD0C0D" w:rsidRPr="00D73F45" w:rsidRDefault="00FD0C0D" w:rsidP="00E55742">
            <w:pPr>
              <w:rPr>
                <w:b/>
                <w:bCs/>
              </w:rPr>
            </w:pPr>
          </w:p>
        </w:tc>
        <w:tc>
          <w:tcPr>
            <w:tcW w:w="1843" w:type="dxa"/>
          </w:tcPr>
          <w:p w14:paraId="70FE1BCF" w14:textId="77777777" w:rsidR="00FD0C0D" w:rsidRDefault="00FD0C0D" w:rsidP="00E55742"/>
        </w:tc>
        <w:tc>
          <w:tcPr>
            <w:tcW w:w="5523" w:type="dxa"/>
          </w:tcPr>
          <w:p w14:paraId="5F7DC0D8" w14:textId="77777777" w:rsidR="00FD0C0D" w:rsidRDefault="00FD0C0D" w:rsidP="00D1226A">
            <w:pPr>
              <w:pStyle w:val="ListParagraph"/>
              <w:numPr>
                <w:ilvl w:val="0"/>
                <w:numId w:val="8"/>
              </w:numPr>
              <w:spacing w:after="0" w:line="240" w:lineRule="auto"/>
            </w:pPr>
            <w:r>
              <w:t xml:space="preserve">Emergency Response Assistance Plan </w:t>
            </w:r>
            <w:r w:rsidRPr="00CB142E">
              <w:rPr>
                <w:i/>
                <w:iCs/>
              </w:rPr>
              <w:t>(Assistant)</w:t>
            </w:r>
          </w:p>
        </w:tc>
      </w:tr>
      <w:tr w:rsidR="00FD0C0D" w14:paraId="4B63884C" w14:textId="77777777" w:rsidTr="00E55742">
        <w:tc>
          <w:tcPr>
            <w:tcW w:w="1985" w:type="dxa"/>
          </w:tcPr>
          <w:p w14:paraId="43852706" w14:textId="77777777" w:rsidR="00FD0C0D" w:rsidRPr="00D73F45" w:rsidRDefault="00FD0C0D" w:rsidP="00E55742">
            <w:pPr>
              <w:rPr>
                <w:b/>
                <w:bCs/>
              </w:rPr>
            </w:pPr>
          </w:p>
        </w:tc>
        <w:tc>
          <w:tcPr>
            <w:tcW w:w="1843" w:type="dxa"/>
          </w:tcPr>
          <w:p w14:paraId="6636E89E" w14:textId="77777777" w:rsidR="00FD0C0D" w:rsidRDefault="00FD0C0D" w:rsidP="00E55742"/>
        </w:tc>
        <w:tc>
          <w:tcPr>
            <w:tcW w:w="5523" w:type="dxa"/>
          </w:tcPr>
          <w:p w14:paraId="6386F4A0" w14:textId="77777777" w:rsidR="00FD0C0D" w:rsidRDefault="00FD0C0D" w:rsidP="00E55742"/>
        </w:tc>
      </w:tr>
      <w:tr w:rsidR="00FD0C0D" w14:paraId="792506CA" w14:textId="77777777" w:rsidTr="00E55742">
        <w:tc>
          <w:tcPr>
            <w:tcW w:w="1985" w:type="dxa"/>
          </w:tcPr>
          <w:p w14:paraId="4470B436" w14:textId="77777777" w:rsidR="00FD0C0D" w:rsidRPr="00D73F45" w:rsidRDefault="00FD0C0D" w:rsidP="00E55742">
            <w:pPr>
              <w:rPr>
                <w:b/>
                <w:bCs/>
              </w:rPr>
            </w:pPr>
            <w:r w:rsidRPr="00D73F45">
              <w:rPr>
                <w:b/>
                <w:bCs/>
              </w:rPr>
              <w:t>Chris Exley</w:t>
            </w:r>
          </w:p>
        </w:tc>
        <w:tc>
          <w:tcPr>
            <w:tcW w:w="1843" w:type="dxa"/>
          </w:tcPr>
          <w:p w14:paraId="32BE44F9" w14:textId="77777777" w:rsidR="00FD0C0D" w:rsidRDefault="00FD0C0D" w:rsidP="00E55742">
            <w:r>
              <w:t>Vice Chairman</w:t>
            </w:r>
          </w:p>
        </w:tc>
        <w:tc>
          <w:tcPr>
            <w:tcW w:w="5523" w:type="dxa"/>
          </w:tcPr>
          <w:p w14:paraId="4868D7A1" w14:textId="77777777" w:rsidR="00FD0C0D" w:rsidRDefault="00FD0C0D" w:rsidP="00D1226A">
            <w:pPr>
              <w:pStyle w:val="ListParagraph"/>
              <w:numPr>
                <w:ilvl w:val="0"/>
                <w:numId w:val="11"/>
              </w:numPr>
              <w:spacing w:after="0" w:line="240" w:lineRule="auto"/>
            </w:pPr>
            <w:r>
              <w:t>Planning</w:t>
            </w:r>
          </w:p>
        </w:tc>
      </w:tr>
      <w:tr w:rsidR="00FD0C0D" w14:paraId="21CC4EB1" w14:textId="77777777" w:rsidTr="00E55742">
        <w:tc>
          <w:tcPr>
            <w:tcW w:w="1985" w:type="dxa"/>
          </w:tcPr>
          <w:p w14:paraId="1C826247" w14:textId="77777777" w:rsidR="00FD0C0D" w:rsidRPr="00D73F45" w:rsidRDefault="00FD0C0D" w:rsidP="00E55742">
            <w:pPr>
              <w:rPr>
                <w:b/>
                <w:bCs/>
              </w:rPr>
            </w:pPr>
          </w:p>
        </w:tc>
        <w:tc>
          <w:tcPr>
            <w:tcW w:w="1843" w:type="dxa"/>
          </w:tcPr>
          <w:p w14:paraId="5101110A" w14:textId="77777777" w:rsidR="00FD0C0D" w:rsidRDefault="00FD0C0D" w:rsidP="00E55742"/>
        </w:tc>
        <w:tc>
          <w:tcPr>
            <w:tcW w:w="5523" w:type="dxa"/>
          </w:tcPr>
          <w:p w14:paraId="30F77EE8" w14:textId="77777777" w:rsidR="00FD0C0D" w:rsidRDefault="00FD0C0D" w:rsidP="00E55742">
            <w:pPr>
              <w:pStyle w:val="ListParagraph"/>
            </w:pPr>
          </w:p>
        </w:tc>
      </w:tr>
      <w:tr w:rsidR="00FD0C0D" w14:paraId="0829E97A" w14:textId="77777777" w:rsidTr="00E55742">
        <w:tc>
          <w:tcPr>
            <w:tcW w:w="1985" w:type="dxa"/>
          </w:tcPr>
          <w:p w14:paraId="35F3AFEC" w14:textId="77777777" w:rsidR="00FD0C0D" w:rsidRPr="00D73F45" w:rsidRDefault="00FD0C0D" w:rsidP="00E55742">
            <w:pPr>
              <w:rPr>
                <w:b/>
                <w:bCs/>
              </w:rPr>
            </w:pPr>
            <w:r w:rsidRPr="00D73F45">
              <w:rPr>
                <w:b/>
                <w:bCs/>
              </w:rPr>
              <w:t xml:space="preserve">Hannah Taylor </w:t>
            </w:r>
          </w:p>
        </w:tc>
        <w:tc>
          <w:tcPr>
            <w:tcW w:w="1843" w:type="dxa"/>
          </w:tcPr>
          <w:p w14:paraId="60B0BF7B" w14:textId="77777777" w:rsidR="00FD0C0D" w:rsidRDefault="00FD0C0D" w:rsidP="00E55742"/>
        </w:tc>
        <w:tc>
          <w:tcPr>
            <w:tcW w:w="5523" w:type="dxa"/>
          </w:tcPr>
          <w:p w14:paraId="77AECE36" w14:textId="77777777" w:rsidR="00FD0C0D" w:rsidRDefault="00FD0C0D" w:rsidP="00D1226A">
            <w:pPr>
              <w:pStyle w:val="ListParagraph"/>
              <w:numPr>
                <w:ilvl w:val="0"/>
                <w:numId w:val="9"/>
              </w:numPr>
              <w:spacing w:after="0" w:line="240" w:lineRule="auto"/>
            </w:pPr>
            <w:r>
              <w:t>Footpaths</w:t>
            </w:r>
          </w:p>
        </w:tc>
      </w:tr>
      <w:tr w:rsidR="00FD0C0D" w14:paraId="7F5A79F1" w14:textId="77777777" w:rsidTr="00E55742">
        <w:tc>
          <w:tcPr>
            <w:tcW w:w="1985" w:type="dxa"/>
          </w:tcPr>
          <w:p w14:paraId="4AEEAA89" w14:textId="77777777" w:rsidR="00FD0C0D" w:rsidRPr="00D73F45" w:rsidRDefault="00FD0C0D" w:rsidP="00E55742">
            <w:pPr>
              <w:rPr>
                <w:b/>
                <w:bCs/>
              </w:rPr>
            </w:pPr>
          </w:p>
        </w:tc>
        <w:tc>
          <w:tcPr>
            <w:tcW w:w="1843" w:type="dxa"/>
          </w:tcPr>
          <w:p w14:paraId="411132F8" w14:textId="77777777" w:rsidR="00FD0C0D" w:rsidRDefault="00FD0C0D" w:rsidP="00E55742"/>
        </w:tc>
        <w:tc>
          <w:tcPr>
            <w:tcW w:w="5523" w:type="dxa"/>
          </w:tcPr>
          <w:p w14:paraId="4BDD2ED5" w14:textId="77777777" w:rsidR="00FD0C0D" w:rsidRDefault="00FD0C0D" w:rsidP="00D1226A">
            <w:pPr>
              <w:pStyle w:val="ListParagraph"/>
              <w:numPr>
                <w:ilvl w:val="0"/>
                <w:numId w:val="7"/>
              </w:numPr>
              <w:spacing w:after="0" w:line="240" w:lineRule="auto"/>
            </w:pPr>
            <w:r>
              <w:t xml:space="preserve">Playing field </w:t>
            </w:r>
          </w:p>
        </w:tc>
      </w:tr>
      <w:tr w:rsidR="00FD0C0D" w14:paraId="415E8C09" w14:textId="77777777" w:rsidTr="00E55742">
        <w:tc>
          <w:tcPr>
            <w:tcW w:w="1985" w:type="dxa"/>
          </w:tcPr>
          <w:p w14:paraId="4D050737" w14:textId="77777777" w:rsidR="00FD0C0D" w:rsidRPr="00D73F45" w:rsidRDefault="00FD0C0D" w:rsidP="00E55742">
            <w:pPr>
              <w:rPr>
                <w:b/>
                <w:bCs/>
              </w:rPr>
            </w:pPr>
          </w:p>
        </w:tc>
        <w:tc>
          <w:tcPr>
            <w:tcW w:w="1843" w:type="dxa"/>
          </w:tcPr>
          <w:p w14:paraId="54F29BC6" w14:textId="77777777" w:rsidR="00FD0C0D" w:rsidRDefault="00FD0C0D" w:rsidP="00E55742"/>
        </w:tc>
        <w:tc>
          <w:tcPr>
            <w:tcW w:w="5523" w:type="dxa"/>
          </w:tcPr>
          <w:p w14:paraId="7A4EF01D" w14:textId="77777777" w:rsidR="00FD0C0D" w:rsidRDefault="00FD0C0D" w:rsidP="00D1226A">
            <w:pPr>
              <w:pStyle w:val="ListParagraph"/>
              <w:numPr>
                <w:ilvl w:val="0"/>
                <w:numId w:val="7"/>
              </w:numPr>
              <w:spacing w:after="0" w:line="240" w:lineRule="auto"/>
            </w:pPr>
            <w:r>
              <w:t xml:space="preserve">Agricultural Matters </w:t>
            </w:r>
          </w:p>
        </w:tc>
      </w:tr>
      <w:tr w:rsidR="00FD0C0D" w14:paraId="5C975070" w14:textId="77777777" w:rsidTr="00E55742">
        <w:tc>
          <w:tcPr>
            <w:tcW w:w="1985" w:type="dxa"/>
          </w:tcPr>
          <w:p w14:paraId="632F06B7" w14:textId="77777777" w:rsidR="00FD0C0D" w:rsidRPr="00D73F45" w:rsidRDefault="00FD0C0D" w:rsidP="00E55742">
            <w:pPr>
              <w:rPr>
                <w:b/>
                <w:bCs/>
              </w:rPr>
            </w:pPr>
          </w:p>
        </w:tc>
        <w:tc>
          <w:tcPr>
            <w:tcW w:w="1843" w:type="dxa"/>
          </w:tcPr>
          <w:p w14:paraId="1E218555" w14:textId="77777777" w:rsidR="00FD0C0D" w:rsidRDefault="00FD0C0D" w:rsidP="00E55742"/>
        </w:tc>
        <w:tc>
          <w:tcPr>
            <w:tcW w:w="5523" w:type="dxa"/>
          </w:tcPr>
          <w:p w14:paraId="0704C21C" w14:textId="77777777" w:rsidR="00FD0C0D" w:rsidRDefault="00FD0C0D" w:rsidP="00E55742">
            <w:pPr>
              <w:pStyle w:val="ListParagraph"/>
            </w:pPr>
          </w:p>
        </w:tc>
      </w:tr>
      <w:tr w:rsidR="00FD0C0D" w14:paraId="359A6764" w14:textId="77777777" w:rsidTr="00E55742">
        <w:tc>
          <w:tcPr>
            <w:tcW w:w="1985" w:type="dxa"/>
          </w:tcPr>
          <w:p w14:paraId="33F5AF3B" w14:textId="77777777" w:rsidR="00FD0C0D" w:rsidRPr="00D73F45" w:rsidRDefault="00FD0C0D" w:rsidP="00E55742">
            <w:pPr>
              <w:rPr>
                <w:b/>
                <w:bCs/>
              </w:rPr>
            </w:pPr>
            <w:r w:rsidRPr="00D73F45">
              <w:rPr>
                <w:b/>
                <w:bCs/>
              </w:rPr>
              <w:t>Christine Jacobs</w:t>
            </w:r>
          </w:p>
        </w:tc>
        <w:tc>
          <w:tcPr>
            <w:tcW w:w="1843" w:type="dxa"/>
          </w:tcPr>
          <w:p w14:paraId="73503C67" w14:textId="77777777" w:rsidR="00FD0C0D" w:rsidRDefault="00FD0C0D" w:rsidP="00E55742"/>
        </w:tc>
        <w:tc>
          <w:tcPr>
            <w:tcW w:w="5523" w:type="dxa"/>
          </w:tcPr>
          <w:p w14:paraId="682A30AE" w14:textId="77777777" w:rsidR="00FD0C0D" w:rsidRDefault="00FD0C0D" w:rsidP="00D1226A">
            <w:pPr>
              <w:pStyle w:val="ListParagraph"/>
              <w:numPr>
                <w:ilvl w:val="0"/>
                <w:numId w:val="13"/>
              </w:numPr>
              <w:spacing w:after="0" w:line="240" w:lineRule="auto"/>
            </w:pPr>
            <w:r>
              <w:t>Emergency Response Assistance Plan</w:t>
            </w:r>
          </w:p>
        </w:tc>
      </w:tr>
      <w:tr w:rsidR="00FD0C0D" w14:paraId="5AD63805" w14:textId="77777777" w:rsidTr="00E55742">
        <w:tc>
          <w:tcPr>
            <w:tcW w:w="1985" w:type="dxa"/>
          </w:tcPr>
          <w:p w14:paraId="7F7D3B8B" w14:textId="77777777" w:rsidR="00FD0C0D" w:rsidRPr="00D73F45" w:rsidRDefault="00FD0C0D" w:rsidP="00E55742">
            <w:pPr>
              <w:rPr>
                <w:b/>
                <w:bCs/>
              </w:rPr>
            </w:pPr>
          </w:p>
        </w:tc>
        <w:tc>
          <w:tcPr>
            <w:tcW w:w="1843" w:type="dxa"/>
          </w:tcPr>
          <w:p w14:paraId="026249FF" w14:textId="77777777" w:rsidR="00FD0C0D" w:rsidRDefault="00FD0C0D" w:rsidP="00E55742"/>
        </w:tc>
        <w:tc>
          <w:tcPr>
            <w:tcW w:w="5523" w:type="dxa"/>
          </w:tcPr>
          <w:p w14:paraId="0FBD70EA" w14:textId="77777777" w:rsidR="00FD0C0D" w:rsidRDefault="00FD0C0D" w:rsidP="00D1226A">
            <w:pPr>
              <w:pStyle w:val="ListParagraph"/>
              <w:numPr>
                <w:ilvl w:val="0"/>
                <w:numId w:val="7"/>
              </w:numPr>
              <w:spacing w:after="0" w:line="240" w:lineRule="auto"/>
            </w:pPr>
            <w:r>
              <w:t>Tree Warden</w:t>
            </w:r>
          </w:p>
          <w:p w14:paraId="71A17A1A" w14:textId="77777777" w:rsidR="00FD0C0D" w:rsidRDefault="00FD0C0D" w:rsidP="00D1226A">
            <w:pPr>
              <w:pStyle w:val="ListParagraph"/>
              <w:numPr>
                <w:ilvl w:val="0"/>
                <w:numId w:val="7"/>
              </w:numPr>
              <w:spacing w:after="0" w:line="240" w:lineRule="auto"/>
            </w:pPr>
            <w:r>
              <w:t>Broadband</w:t>
            </w:r>
          </w:p>
        </w:tc>
      </w:tr>
      <w:tr w:rsidR="00FD0C0D" w14:paraId="727FBC10" w14:textId="77777777" w:rsidTr="00E55742">
        <w:tc>
          <w:tcPr>
            <w:tcW w:w="1985" w:type="dxa"/>
          </w:tcPr>
          <w:p w14:paraId="67300C54" w14:textId="77777777" w:rsidR="00FD0C0D" w:rsidRPr="00D73F45" w:rsidRDefault="00FD0C0D" w:rsidP="00E55742">
            <w:pPr>
              <w:rPr>
                <w:b/>
                <w:bCs/>
              </w:rPr>
            </w:pPr>
          </w:p>
        </w:tc>
        <w:tc>
          <w:tcPr>
            <w:tcW w:w="1843" w:type="dxa"/>
          </w:tcPr>
          <w:p w14:paraId="3955DDAA" w14:textId="77777777" w:rsidR="00FD0C0D" w:rsidRDefault="00FD0C0D" w:rsidP="00E55742"/>
        </w:tc>
        <w:tc>
          <w:tcPr>
            <w:tcW w:w="5523" w:type="dxa"/>
          </w:tcPr>
          <w:p w14:paraId="2E2592DC" w14:textId="77777777" w:rsidR="00FD0C0D" w:rsidRDefault="00FD0C0D" w:rsidP="00E55742">
            <w:pPr>
              <w:ind w:left="360"/>
            </w:pPr>
          </w:p>
        </w:tc>
      </w:tr>
      <w:tr w:rsidR="00FD0C0D" w14:paraId="2884BAB4" w14:textId="77777777" w:rsidTr="00E55742">
        <w:tc>
          <w:tcPr>
            <w:tcW w:w="1985" w:type="dxa"/>
          </w:tcPr>
          <w:p w14:paraId="295EB038" w14:textId="77777777" w:rsidR="00FD0C0D" w:rsidRPr="00D73F45" w:rsidRDefault="00FD0C0D" w:rsidP="00E55742">
            <w:pPr>
              <w:rPr>
                <w:b/>
                <w:bCs/>
              </w:rPr>
            </w:pPr>
            <w:r w:rsidRPr="00D73F45">
              <w:rPr>
                <w:b/>
                <w:bCs/>
              </w:rPr>
              <w:t>Susie Goldring</w:t>
            </w:r>
          </w:p>
        </w:tc>
        <w:tc>
          <w:tcPr>
            <w:tcW w:w="1843" w:type="dxa"/>
          </w:tcPr>
          <w:p w14:paraId="309B184E" w14:textId="77777777" w:rsidR="00FD0C0D" w:rsidRDefault="00FD0C0D" w:rsidP="00E55742"/>
        </w:tc>
        <w:tc>
          <w:tcPr>
            <w:tcW w:w="5523" w:type="dxa"/>
          </w:tcPr>
          <w:p w14:paraId="49003882" w14:textId="77777777" w:rsidR="00FD0C0D" w:rsidRDefault="00FD0C0D" w:rsidP="00D1226A">
            <w:pPr>
              <w:pStyle w:val="ListParagraph"/>
              <w:numPr>
                <w:ilvl w:val="0"/>
                <w:numId w:val="12"/>
              </w:numPr>
              <w:spacing w:after="0" w:line="240" w:lineRule="auto"/>
            </w:pPr>
            <w:r>
              <w:t>Playing Field (assistant)</w:t>
            </w:r>
          </w:p>
        </w:tc>
      </w:tr>
      <w:tr w:rsidR="00FD0C0D" w14:paraId="0F408DE3" w14:textId="77777777" w:rsidTr="00E55742">
        <w:tc>
          <w:tcPr>
            <w:tcW w:w="1985" w:type="dxa"/>
          </w:tcPr>
          <w:p w14:paraId="06FB5F50" w14:textId="77777777" w:rsidR="00FD0C0D" w:rsidRPr="00D73F45" w:rsidRDefault="00FD0C0D" w:rsidP="00E55742">
            <w:pPr>
              <w:rPr>
                <w:b/>
                <w:bCs/>
              </w:rPr>
            </w:pPr>
          </w:p>
        </w:tc>
        <w:tc>
          <w:tcPr>
            <w:tcW w:w="1843" w:type="dxa"/>
          </w:tcPr>
          <w:p w14:paraId="74844452" w14:textId="77777777" w:rsidR="00FD0C0D" w:rsidRDefault="00FD0C0D" w:rsidP="00E55742"/>
        </w:tc>
        <w:tc>
          <w:tcPr>
            <w:tcW w:w="5523" w:type="dxa"/>
          </w:tcPr>
          <w:p w14:paraId="113DE9D7" w14:textId="77777777" w:rsidR="00FD0C0D" w:rsidRDefault="00FD0C0D" w:rsidP="00D1226A">
            <w:pPr>
              <w:pStyle w:val="ListParagraph"/>
              <w:numPr>
                <w:ilvl w:val="0"/>
                <w:numId w:val="10"/>
              </w:numPr>
              <w:spacing w:after="0" w:line="240" w:lineRule="auto"/>
            </w:pPr>
            <w:r>
              <w:t>Website Support</w:t>
            </w:r>
          </w:p>
        </w:tc>
      </w:tr>
      <w:tr w:rsidR="00FD0C0D" w14:paraId="74B8020E" w14:textId="77777777" w:rsidTr="00E55742">
        <w:tc>
          <w:tcPr>
            <w:tcW w:w="1985" w:type="dxa"/>
          </w:tcPr>
          <w:p w14:paraId="3A8FFA75" w14:textId="77777777" w:rsidR="00FD0C0D" w:rsidRPr="00D73F45" w:rsidRDefault="00FD0C0D" w:rsidP="00E55742">
            <w:pPr>
              <w:rPr>
                <w:b/>
                <w:bCs/>
              </w:rPr>
            </w:pPr>
          </w:p>
        </w:tc>
        <w:tc>
          <w:tcPr>
            <w:tcW w:w="1843" w:type="dxa"/>
          </w:tcPr>
          <w:p w14:paraId="40882ECC" w14:textId="77777777" w:rsidR="00FD0C0D" w:rsidRDefault="00FD0C0D" w:rsidP="00E55742"/>
        </w:tc>
        <w:tc>
          <w:tcPr>
            <w:tcW w:w="5523" w:type="dxa"/>
          </w:tcPr>
          <w:p w14:paraId="43782F36" w14:textId="77777777" w:rsidR="00FD0C0D" w:rsidRDefault="00FD0C0D" w:rsidP="00E55742">
            <w:pPr>
              <w:pStyle w:val="ListParagraph"/>
            </w:pPr>
          </w:p>
        </w:tc>
      </w:tr>
      <w:tr w:rsidR="00FD0C0D" w14:paraId="3DECED31" w14:textId="77777777" w:rsidTr="00E55742">
        <w:tc>
          <w:tcPr>
            <w:tcW w:w="1985" w:type="dxa"/>
          </w:tcPr>
          <w:p w14:paraId="5233D250" w14:textId="77777777" w:rsidR="00FD0C0D" w:rsidRPr="00D73F45" w:rsidRDefault="00FD0C0D" w:rsidP="00E55742">
            <w:pPr>
              <w:rPr>
                <w:b/>
                <w:bCs/>
              </w:rPr>
            </w:pPr>
            <w:r w:rsidRPr="00D73F45">
              <w:rPr>
                <w:b/>
                <w:bCs/>
              </w:rPr>
              <w:t>Joanna Petersen</w:t>
            </w:r>
          </w:p>
        </w:tc>
        <w:tc>
          <w:tcPr>
            <w:tcW w:w="1843" w:type="dxa"/>
          </w:tcPr>
          <w:p w14:paraId="29183163" w14:textId="77777777" w:rsidR="00FD0C0D" w:rsidRDefault="00FD0C0D" w:rsidP="00E55742">
            <w:r>
              <w:t>Parish Clerk /</w:t>
            </w:r>
          </w:p>
        </w:tc>
        <w:tc>
          <w:tcPr>
            <w:tcW w:w="5523" w:type="dxa"/>
          </w:tcPr>
          <w:p w14:paraId="202B7324" w14:textId="77777777" w:rsidR="00FD0C0D" w:rsidRDefault="00FD0C0D" w:rsidP="00D1226A">
            <w:pPr>
              <w:pStyle w:val="ListParagraph"/>
              <w:numPr>
                <w:ilvl w:val="0"/>
                <w:numId w:val="10"/>
              </w:numPr>
              <w:spacing w:after="0" w:line="240" w:lineRule="auto"/>
            </w:pPr>
            <w:r>
              <w:t>Highways</w:t>
            </w:r>
          </w:p>
        </w:tc>
      </w:tr>
      <w:tr w:rsidR="00FD0C0D" w14:paraId="3BC210C9" w14:textId="77777777" w:rsidTr="00E55742">
        <w:tc>
          <w:tcPr>
            <w:tcW w:w="1985" w:type="dxa"/>
          </w:tcPr>
          <w:p w14:paraId="455444B8" w14:textId="77777777" w:rsidR="00FD0C0D" w:rsidRPr="00D73F45" w:rsidRDefault="00FD0C0D" w:rsidP="00E55742">
            <w:pPr>
              <w:rPr>
                <w:b/>
                <w:bCs/>
              </w:rPr>
            </w:pPr>
          </w:p>
        </w:tc>
        <w:tc>
          <w:tcPr>
            <w:tcW w:w="1843" w:type="dxa"/>
          </w:tcPr>
          <w:p w14:paraId="4CDD3177" w14:textId="77777777" w:rsidR="00FD0C0D" w:rsidRDefault="00FD0C0D" w:rsidP="00E55742">
            <w:r>
              <w:t>RFO</w:t>
            </w:r>
          </w:p>
        </w:tc>
        <w:tc>
          <w:tcPr>
            <w:tcW w:w="5523" w:type="dxa"/>
          </w:tcPr>
          <w:p w14:paraId="5CBF8E47" w14:textId="77777777" w:rsidR="00FD0C0D" w:rsidRDefault="00FD0C0D" w:rsidP="00D1226A">
            <w:pPr>
              <w:pStyle w:val="ListParagraph"/>
              <w:numPr>
                <w:ilvl w:val="0"/>
                <w:numId w:val="10"/>
              </w:numPr>
              <w:spacing w:after="0" w:line="240" w:lineRule="auto"/>
            </w:pPr>
            <w:r>
              <w:t>Village Hall Liaison</w:t>
            </w:r>
          </w:p>
        </w:tc>
      </w:tr>
      <w:tr w:rsidR="00FD0C0D" w14:paraId="790C8C15" w14:textId="77777777" w:rsidTr="00E55742">
        <w:tc>
          <w:tcPr>
            <w:tcW w:w="1985" w:type="dxa"/>
          </w:tcPr>
          <w:p w14:paraId="1F0AC471" w14:textId="77777777" w:rsidR="00FD0C0D" w:rsidRDefault="00FD0C0D" w:rsidP="00E55742"/>
        </w:tc>
        <w:tc>
          <w:tcPr>
            <w:tcW w:w="1843" w:type="dxa"/>
          </w:tcPr>
          <w:p w14:paraId="7B1ED938" w14:textId="77777777" w:rsidR="00FD0C0D" w:rsidRDefault="00FD0C0D" w:rsidP="00E55742"/>
        </w:tc>
        <w:tc>
          <w:tcPr>
            <w:tcW w:w="5523" w:type="dxa"/>
          </w:tcPr>
          <w:p w14:paraId="6980460F" w14:textId="77777777" w:rsidR="00FD0C0D" w:rsidRDefault="00FD0C0D" w:rsidP="00D1226A">
            <w:pPr>
              <w:pStyle w:val="ListParagraph"/>
              <w:numPr>
                <w:ilvl w:val="0"/>
                <w:numId w:val="7"/>
              </w:numPr>
              <w:spacing w:after="0" w:line="240" w:lineRule="auto"/>
            </w:pPr>
            <w:r>
              <w:t xml:space="preserve">Playing Field </w:t>
            </w:r>
            <w:r w:rsidRPr="00D73F45">
              <w:rPr>
                <w:i/>
                <w:iCs/>
              </w:rPr>
              <w:t>(Assistant)</w:t>
            </w:r>
          </w:p>
        </w:tc>
      </w:tr>
      <w:tr w:rsidR="00FD0C0D" w14:paraId="01031362" w14:textId="77777777" w:rsidTr="00E55742">
        <w:tc>
          <w:tcPr>
            <w:tcW w:w="1985" w:type="dxa"/>
          </w:tcPr>
          <w:p w14:paraId="7166EB46" w14:textId="77777777" w:rsidR="00FD0C0D" w:rsidRDefault="00FD0C0D" w:rsidP="00E55742"/>
        </w:tc>
        <w:tc>
          <w:tcPr>
            <w:tcW w:w="1843" w:type="dxa"/>
          </w:tcPr>
          <w:p w14:paraId="145CE121" w14:textId="77777777" w:rsidR="00FD0C0D" w:rsidRDefault="00FD0C0D" w:rsidP="00E55742"/>
        </w:tc>
        <w:tc>
          <w:tcPr>
            <w:tcW w:w="5523" w:type="dxa"/>
          </w:tcPr>
          <w:p w14:paraId="4A357CD7" w14:textId="77777777" w:rsidR="00FD0C0D" w:rsidRDefault="00FD0C0D" w:rsidP="00D1226A">
            <w:pPr>
              <w:pStyle w:val="ListParagraph"/>
              <w:numPr>
                <w:ilvl w:val="0"/>
                <w:numId w:val="7"/>
              </w:numPr>
              <w:spacing w:after="0" w:line="240" w:lineRule="auto"/>
            </w:pPr>
            <w:r>
              <w:t>Website</w:t>
            </w:r>
          </w:p>
        </w:tc>
      </w:tr>
      <w:tr w:rsidR="00FD0C0D" w14:paraId="77502C52" w14:textId="77777777" w:rsidTr="00E55742">
        <w:tc>
          <w:tcPr>
            <w:tcW w:w="1985" w:type="dxa"/>
          </w:tcPr>
          <w:p w14:paraId="6E0B50D2" w14:textId="77777777" w:rsidR="00FD0C0D" w:rsidRDefault="00FD0C0D" w:rsidP="00E55742"/>
        </w:tc>
        <w:tc>
          <w:tcPr>
            <w:tcW w:w="1843" w:type="dxa"/>
          </w:tcPr>
          <w:p w14:paraId="4328674D" w14:textId="77777777" w:rsidR="00FD0C0D" w:rsidRDefault="00FD0C0D" w:rsidP="00E55742"/>
        </w:tc>
        <w:tc>
          <w:tcPr>
            <w:tcW w:w="5523" w:type="dxa"/>
          </w:tcPr>
          <w:p w14:paraId="000FC048" w14:textId="77777777" w:rsidR="00FD0C0D" w:rsidRDefault="00FD0C0D" w:rsidP="00D1226A">
            <w:pPr>
              <w:pStyle w:val="ListParagraph"/>
              <w:numPr>
                <w:ilvl w:val="0"/>
                <w:numId w:val="7"/>
              </w:numPr>
              <w:spacing w:after="0" w:line="240" w:lineRule="auto"/>
            </w:pPr>
            <w:r>
              <w:t>Data Protection</w:t>
            </w:r>
          </w:p>
        </w:tc>
      </w:tr>
      <w:tr w:rsidR="00FD0C0D" w14:paraId="601629B5" w14:textId="77777777" w:rsidTr="00E55742">
        <w:tc>
          <w:tcPr>
            <w:tcW w:w="1985" w:type="dxa"/>
          </w:tcPr>
          <w:p w14:paraId="59C13F66" w14:textId="77777777" w:rsidR="00FD0C0D" w:rsidRDefault="00FD0C0D" w:rsidP="00E55742"/>
        </w:tc>
        <w:tc>
          <w:tcPr>
            <w:tcW w:w="1843" w:type="dxa"/>
          </w:tcPr>
          <w:p w14:paraId="65AA0C09" w14:textId="77777777" w:rsidR="00FD0C0D" w:rsidRDefault="00FD0C0D" w:rsidP="00E55742"/>
        </w:tc>
        <w:tc>
          <w:tcPr>
            <w:tcW w:w="5523" w:type="dxa"/>
          </w:tcPr>
          <w:p w14:paraId="479CA942" w14:textId="77777777" w:rsidR="00FD0C0D" w:rsidRDefault="00FD0C0D" w:rsidP="00E55742">
            <w:pPr>
              <w:pStyle w:val="ListParagraph"/>
              <w:ind w:firstLine="0"/>
            </w:pPr>
          </w:p>
        </w:tc>
      </w:tr>
    </w:tbl>
    <w:p w14:paraId="4CF3CBD6" w14:textId="68A7C2E7" w:rsidR="003C4D6D" w:rsidRDefault="00FD0C0D" w:rsidP="00FD0C0D">
      <w:pPr>
        <w:ind w:left="0" w:firstLine="0"/>
        <w:rPr>
          <w:b/>
          <w:bCs/>
          <w:sz w:val="22"/>
          <w:szCs w:val="22"/>
        </w:rPr>
      </w:pPr>
      <w:r>
        <w:rPr>
          <w:b/>
          <w:bCs/>
          <w:sz w:val="22"/>
          <w:szCs w:val="22"/>
        </w:rPr>
        <w:t>10. Chairman’s report</w:t>
      </w:r>
    </w:p>
    <w:p w14:paraId="3476514C" w14:textId="2BF711A7" w:rsidR="00660B93" w:rsidRPr="00C37DD2" w:rsidRDefault="00C37DD2" w:rsidP="00C37DD2">
      <w:pPr>
        <w:ind w:left="720" w:firstLine="0"/>
        <w:rPr>
          <w:sz w:val="22"/>
          <w:szCs w:val="22"/>
        </w:rPr>
      </w:pPr>
      <w:r>
        <w:rPr>
          <w:sz w:val="22"/>
          <w:szCs w:val="22"/>
        </w:rPr>
        <w:t>All Councillors confirmed that they had read the Chairman’s Report for 2020/2021 which had been circulated by email. This will be posted on the website with Agendas and Minutes.</w:t>
      </w:r>
    </w:p>
    <w:p w14:paraId="676162F7" w14:textId="77777777" w:rsidR="00660B93" w:rsidRPr="008E0E6A" w:rsidRDefault="00660B93" w:rsidP="00660B93">
      <w:pPr>
        <w:pStyle w:val="ListParagraph"/>
        <w:ind w:left="705" w:firstLine="0"/>
        <w:rPr>
          <w:sz w:val="22"/>
          <w:szCs w:val="22"/>
        </w:rPr>
      </w:pPr>
    </w:p>
    <w:p w14:paraId="6619E9EF" w14:textId="7B5A4739" w:rsidR="00601662" w:rsidRDefault="00C37DD2" w:rsidP="006132FA">
      <w:pPr>
        <w:ind w:left="0" w:firstLine="0"/>
        <w:rPr>
          <w:b/>
          <w:bCs/>
          <w:sz w:val="22"/>
          <w:szCs w:val="22"/>
        </w:rPr>
      </w:pPr>
      <w:r>
        <w:rPr>
          <w:b/>
          <w:bCs/>
          <w:sz w:val="22"/>
          <w:szCs w:val="22"/>
        </w:rPr>
        <w:t>11. Playground</w:t>
      </w:r>
    </w:p>
    <w:p w14:paraId="08B8B348" w14:textId="31E21ECD" w:rsidR="00B90CA4" w:rsidRDefault="00C37DD2" w:rsidP="00D1226A">
      <w:pPr>
        <w:pStyle w:val="ListParagraph"/>
        <w:numPr>
          <w:ilvl w:val="0"/>
          <w:numId w:val="1"/>
        </w:numPr>
        <w:rPr>
          <w:sz w:val="22"/>
          <w:szCs w:val="22"/>
        </w:rPr>
      </w:pPr>
      <w:r>
        <w:rPr>
          <w:sz w:val="22"/>
          <w:szCs w:val="22"/>
        </w:rPr>
        <w:t>A decision was made on which contractor to use for installation of the picnic benches. The clerk will proceed with ordering the benches and arranging installation.</w:t>
      </w:r>
    </w:p>
    <w:p w14:paraId="4AC47517" w14:textId="77777777" w:rsidR="00C37DD2" w:rsidRDefault="00C37DD2" w:rsidP="00C37DD2">
      <w:pPr>
        <w:pStyle w:val="ListParagraph"/>
        <w:ind w:firstLine="0"/>
        <w:rPr>
          <w:sz w:val="22"/>
          <w:szCs w:val="22"/>
        </w:rPr>
      </w:pPr>
    </w:p>
    <w:p w14:paraId="0E25F281" w14:textId="732B780D" w:rsidR="00C37DD2" w:rsidRPr="00B90CA4" w:rsidRDefault="00C37DD2" w:rsidP="00D1226A">
      <w:pPr>
        <w:pStyle w:val="ListParagraph"/>
        <w:numPr>
          <w:ilvl w:val="0"/>
          <w:numId w:val="1"/>
        </w:numPr>
        <w:rPr>
          <w:sz w:val="22"/>
          <w:szCs w:val="22"/>
        </w:rPr>
      </w:pPr>
      <w:r>
        <w:rPr>
          <w:sz w:val="22"/>
          <w:szCs w:val="22"/>
        </w:rPr>
        <w:t>The clerk confirmed that she is still waiting to hear from Michael Devine (Estates Manager Colchester Amphora Trading) regarding renewal of the playing field lease.</w:t>
      </w:r>
    </w:p>
    <w:p w14:paraId="3548261F" w14:textId="77777777" w:rsidR="00F17AB0" w:rsidRPr="00275F87" w:rsidRDefault="00F17AB0" w:rsidP="00275F87">
      <w:pPr>
        <w:ind w:left="0" w:firstLine="0"/>
        <w:rPr>
          <w:sz w:val="22"/>
          <w:szCs w:val="22"/>
        </w:rPr>
      </w:pPr>
    </w:p>
    <w:p w14:paraId="2419C246" w14:textId="28B6F130" w:rsidR="00B90CA4" w:rsidRPr="00B90CA4" w:rsidRDefault="00C37DD2" w:rsidP="00114643">
      <w:pPr>
        <w:ind w:left="0" w:firstLine="0"/>
        <w:rPr>
          <w:b/>
          <w:bCs/>
          <w:sz w:val="22"/>
          <w:szCs w:val="22"/>
        </w:rPr>
      </w:pPr>
      <w:r>
        <w:rPr>
          <w:b/>
          <w:bCs/>
          <w:sz w:val="22"/>
          <w:szCs w:val="22"/>
        </w:rPr>
        <w:t>12. Roads &amp; Verges</w:t>
      </w:r>
    </w:p>
    <w:p w14:paraId="4E6223D3" w14:textId="14AB8F19" w:rsidR="0050596A" w:rsidRDefault="0050596A" w:rsidP="00D1226A">
      <w:pPr>
        <w:pStyle w:val="ListParagraph"/>
        <w:numPr>
          <w:ilvl w:val="0"/>
          <w:numId w:val="2"/>
        </w:numPr>
        <w:rPr>
          <w:sz w:val="22"/>
          <w:szCs w:val="22"/>
        </w:rPr>
      </w:pPr>
      <w:r>
        <w:rPr>
          <w:sz w:val="22"/>
          <w:szCs w:val="22"/>
        </w:rPr>
        <w:t xml:space="preserve">Pothole School Road ref: 2705854 </w:t>
      </w:r>
    </w:p>
    <w:p w14:paraId="5B60685C" w14:textId="39894910" w:rsidR="0050596A" w:rsidRDefault="0050596A" w:rsidP="0050596A">
      <w:pPr>
        <w:pStyle w:val="ListParagraph"/>
        <w:ind w:firstLine="0"/>
        <w:rPr>
          <w:sz w:val="22"/>
          <w:szCs w:val="22"/>
        </w:rPr>
      </w:pPr>
      <w:r>
        <w:rPr>
          <w:sz w:val="22"/>
          <w:szCs w:val="22"/>
        </w:rPr>
        <w:t>30.04.21 This has been investigated, risk assessed and recorded, and Essex Highways are in the process of scheduling works.</w:t>
      </w:r>
    </w:p>
    <w:p w14:paraId="1972C8FD" w14:textId="5C39C757" w:rsidR="0050596A" w:rsidRPr="0050596A" w:rsidRDefault="0050596A" w:rsidP="0050596A">
      <w:pPr>
        <w:pStyle w:val="ListParagraph"/>
        <w:ind w:firstLine="0"/>
        <w:rPr>
          <w:sz w:val="22"/>
          <w:szCs w:val="22"/>
        </w:rPr>
      </w:pPr>
      <w:r>
        <w:rPr>
          <w:sz w:val="22"/>
          <w:szCs w:val="22"/>
        </w:rPr>
        <w:t xml:space="preserve">Councillors noted that the </w:t>
      </w:r>
      <w:r w:rsidR="002722C4">
        <w:rPr>
          <w:sz w:val="22"/>
          <w:szCs w:val="22"/>
        </w:rPr>
        <w:t>potholes</w:t>
      </w:r>
      <w:r>
        <w:rPr>
          <w:sz w:val="22"/>
          <w:szCs w:val="22"/>
        </w:rPr>
        <w:t xml:space="preserve"> had been marked with red paint and are confident they will be repaired soon.</w:t>
      </w:r>
    </w:p>
    <w:p w14:paraId="4E4DE30B" w14:textId="77777777" w:rsidR="00275F87" w:rsidRPr="00660B93" w:rsidRDefault="00275F87" w:rsidP="00275F87">
      <w:pPr>
        <w:pStyle w:val="ListParagraph"/>
        <w:ind w:left="705" w:firstLine="0"/>
        <w:rPr>
          <w:sz w:val="22"/>
          <w:szCs w:val="22"/>
        </w:rPr>
      </w:pPr>
    </w:p>
    <w:p w14:paraId="59CB1436" w14:textId="5E9B9E3B" w:rsidR="00EE414E" w:rsidRDefault="002722C4" w:rsidP="004305E6">
      <w:pPr>
        <w:ind w:left="0" w:firstLine="0"/>
        <w:rPr>
          <w:b/>
          <w:bCs/>
          <w:sz w:val="22"/>
          <w:szCs w:val="22"/>
        </w:rPr>
      </w:pPr>
      <w:r>
        <w:rPr>
          <w:b/>
          <w:bCs/>
          <w:sz w:val="22"/>
          <w:szCs w:val="22"/>
        </w:rPr>
        <w:t>13. Bus Shelter</w:t>
      </w:r>
    </w:p>
    <w:p w14:paraId="13121CF8" w14:textId="6BACD44A" w:rsidR="002722C4" w:rsidRPr="002722C4" w:rsidRDefault="002722C4" w:rsidP="00D1226A">
      <w:pPr>
        <w:pStyle w:val="ListParagraph"/>
        <w:numPr>
          <w:ilvl w:val="0"/>
          <w:numId w:val="15"/>
        </w:numPr>
        <w:rPr>
          <w:sz w:val="22"/>
          <w:szCs w:val="22"/>
        </w:rPr>
      </w:pPr>
      <w:r w:rsidRPr="002722C4">
        <w:rPr>
          <w:sz w:val="22"/>
          <w:szCs w:val="22"/>
        </w:rPr>
        <w:t>The clerk will commence work on the notice board in the bus shelter when the weather permits.</w:t>
      </w:r>
    </w:p>
    <w:p w14:paraId="31C5388C" w14:textId="77777777" w:rsidR="00B90CA4" w:rsidRPr="002722C4" w:rsidRDefault="00B90CA4" w:rsidP="002722C4">
      <w:pPr>
        <w:spacing w:after="0" w:line="240" w:lineRule="auto"/>
        <w:ind w:left="0" w:firstLine="0"/>
        <w:rPr>
          <w:rFonts w:ascii="Times New Roman" w:eastAsia="Times New Roman" w:hAnsi="Times New Roman" w:cs="Times New Roman"/>
          <w:color w:val="auto"/>
          <w:sz w:val="22"/>
          <w:szCs w:val="22"/>
        </w:rPr>
      </w:pPr>
    </w:p>
    <w:p w14:paraId="089B2413" w14:textId="5A3B6733" w:rsidR="00B90CA4" w:rsidRDefault="00B90CA4" w:rsidP="00B90CA4">
      <w:pPr>
        <w:spacing w:after="0" w:line="240" w:lineRule="auto"/>
        <w:rPr>
          <w:rFonts w:ascii="Times New Roman" w:eastAsia="Times New Roman" w:hAnsi="Times New Roman" w:cs="Times New Roman"/>
          <w:color w:val="auto"/>
          <w:sz w:val="22"/>
          <w:szCs w:val="22"/>
        </w:rPr>
      </w:pPr>
    </w:p>
    <w:p w14:paraId="33F2EA6B" w14:textId="399A0F96" w:rsidR="00B90CA4" w:rsidRDefault="002722C4" w:rsidP="00B90CA4">
      <w:pPr>
        <w:spacing w:after="0" w:line="240" w:lineRule="auto"/>
        <w:rPr>
          <w:rFonts w:eastAsia="Times New Roman"/>
          <w:b/>
          <w:bCs/>
          <w:color w:val="auto"/>
          <w:sz w:val="22"/>
          <w:szCs w:val="22"/>
        </w:rPr>
      </w:pPr>
      <w:r>
        <w:rPr>
          <w:rFonts w:eastAsia="Times New Roman"/>
          <w:b/>
          <w:bCs/>
          <w:color w:val="auto"/>
          <w:sz w:val="22"/>
          <w:szCs w:val="22"/>
        </w:rPr>
        <w:t>14. Website / Social Media</w:t>
      </w:r>
    </w:p>
    <w:p w14:paraId="6FCD5B35" w14:textId="343100E8" w:rsidR="00B90CA4" w:rsidRDefault="00B90CA4" w:rsidP="00B90CA4">
      <w:pPr>
        <w:spacing w:after="0" w:line="240" w:lineRule="auto"/>
        <w:rPr>
          <w:rFonts w:eastAsia="Times New Roman"/>
          <w:b/>
          <w:bCs/>
          <w:color w:val="auto"/>
          <w:sz w:val="22"/>
          <w:szCs w:val="22"/>
        </w:rPr>
      </w:pPr>
    </w:p>
    <w:p w14:paraId="025ED5B7" w14:textId="49E8DEC4" w:rsidR="00B90CA4" w:rsidRPr="002722C4" w:rsidRDefault="002722C4" w:rsidP="00D1226A">
      <w:pPr>
        <w:pStyle w:val="ListParagraph"/>
        <w:numPr>
          <w:ilvl w:val="0"/>
          <w:numId w:val="16"/>
        </w:numPr>
        <w:spacing w:after="0" w:line="240" w:lineRule="auto"/>
        <w:rPr>
          <w:rFonts w:eastAsia="Times New Roman"/>
          <w:color w:val="auto"/>
          <w:sz w:val="22"/>
          <w:szCs w:val="22"/>
        </w:rPr>
      </w:pPr>
      <w:r w:rsidRPr="002722C4">
        <w:rPr>
          <w:rFonts w:eastAsia="Times New Roman"/>
          <w:color w:val="auto"/>
          <w:sz w:val="22"/>
          <w:szCs w:val="22"/>
        </w:rPr>
        <w:t xml:space="preserve">The clerk attended a webinar discussing Website Accessibility. As a </w:t>
      </w:r>
      <w:proofErr w:type="gramStart"/>
      <w:r w:rsidRPr="002722C4">
        <w:rPr>
          <w:rFonts w:eastAsia="Times New Roman"/>
          <w:color w:val="auto"/>
          <w:sz w:val="22"/>
          <w:szCs w:val="22"/>
        </w:rPr>
        <w:t>result</w:t>
      </w:r>
      <w:proofErr w:type="gramEnd"/>
      <w:r w:rsidRPr="002722C4">
        <w:rPr>
          <w:rFonts w:eastAsia="Times New Roman"/>
          <w:color w:val="auto"/>
          <w:sz w:val="22"/>
          <w:szCs w:val="22"/>
        </w:rPr>
        <w:t xml:space="preserve"> she was able to check the Little Horkesley Parish Council website’s accessibility and make changes where necessary.</w:t>
      </w:r>
    </w:p>
    <w:p w14:paraId="05B6DA07" w14:textId="2EE775EC" w:rsidR="002722C4" w:rsidRDefault="002722C4" w:rsidP="002722C4">
      <w:pPr>
        <w:pStyle w:val="ListParagraph"/>
        <w:spacing w:after="0" w:line="240" w:lineRule="auto"/>
        <w:ind w:firstLine="0"/>
        <w:rPr>
          <w:rFonts w:eastAsia="Times New Roman"/>
          <w:color w:val="auto"/>
          <w:sz w:val="22"/>
          <w:szCs w:val="22"/>
        </w:rPr>
      </w:pPr>
      <w:r w:rsidRPr="002722C4">
        <w:rPr>
          <w:rFonts w:eastAsia="Times New Roman"/>
          <w:color w:val="auto"/>
          <w:sz w:val="22"/>
          <w:szCs w:val="22"/>
        </w:rPr>
        <w:t>The clerk also used an Accessibility Statement generator tool to create a statement for the website which will be added within the next week.</w:t>
      </w:r>
    </w:p>
    <w:p w14:paraId="00A3BBE0" w14:textId="77777777" w:rsidR="002722C4" w:rsidRPr="002722C4" w:rsidRDefault="002722C4" w:rsidP="002722C4">
      <w:pPr>
        <w:pStyle w:val="ListParagraph"/>
        <w:spacing w:after="0" w:line="240" w:lineRule="auto"/>
        <w:ind w:firstLine="0"/>
        <w:rPr>
          <w:rFonts w:eastAsia="Times New Roman"/>
          <w:color w:val="auto"/>
          <w:sz w:val="22"/>
          <w:szCs w:val="22"/>
        </w:rPr>
      </w:pPr>
    </w:p>
    <w:p w14:paraId="7A492BCE" w14:textId="1825551E" w:rsidR="002722C4" w:rsidRPr="002722C4" w:rsidRDefault="002722C4" w:rsidP="00D1226A">
      <w:pPr>
        <w:pStyle w:val="ListParagraph"/>
        <w:numPr>
          <w:ilvl w:val="0"/>
          <w:numId w:val="16"/>
        </w:numPr>
        <w:spacing w:after="0" w:line="240" w:lineRule="auto"/>
        <w:rPr>
          <w:rFonts w:eastAsia="Times New Roman"/>
          <w:color w:val="auto"/>
          <w:sz w:val="22"/>
          <w:szCs w:val="22"/>
        </w:rPr>
      </w:pPr>
      <w:r w:rsidRPr="002722C4">
        <w:rPr>
          <w:rFonts w:eastAsia="Times New Roman"/>
          <w:color w:val="auto"/>
          <w:sz w:val="22"/>
          <w:szCs w:val="22"/>
        </w:rPr>
        <w:t xml:space="preserve">The clerk took advice from other Parish Clerks regarding cloud storage for Parish Council documents. After discussion, it was agreed that Little Horkesley does not have the budget to subscribe to cloud storage. The clerk will therefore purchase two USB memory sticks to use for document storage. One will be kept by the clerk, and the other </w:t>
      </w:r>
      <w:r w:rsidRPr="002722C4">
        <w:rPr>
          <w:rFonts w:eastAsia="Times New Roman"/>
          <w:color w:val="auto"/>
          <w:sz w:val="22"/>
          <w:szCs w:val="22"/>
        </w:rPr>
        <w:lastRenderedPageBreak/>
        <w:t>will be updated at every meeting of the Parish Council and held in a safe by the Vice Chairman, Chris Exley.</w:t>
      </w:r>
    </w:p>
    <w:p w14:paraId="3C8F5A7F" w14:textId="628F7D32" w:rsidR="00B90CA4" w:rsidRDefault="00B90CA4" w:rsidP="00B90CA4">
      <w:pPr>
        <w:spacing w:after="0" w:line="240" w:lineRule="auto"/>
        <w:rPr>
          <w:rFonts w:eastAsia="Times New Roman"/>
          <w:color w:val="auto"/>
          <w:sz w:val="22"/>
          <w:szCs w:val="22"/>
        </w:rPr>
      </w:pPr>
    </w:p>
    <w:p w14:paraId="35C2D6CF" w14:textId="56661BF1" w:rsidR="00B90CA4" w:rsidRPr="00B90CA4" w:rsidRDefault="00035972" w:rsidP="00B90CA4">
      <w:pPr>
        <w:spacing w:after="0" w:line="240" w:lineRule="auto"/>
        <w:rPr>
          <w:rFonts w:eastAsia="Times New Roman"/>
          <w:b/>
          <w:bCs/>
          <w:color w:val="auto"/>
          <w:sz w:val="22"/>
          <w:szCs w:val="22"/>
        </w:rPr>
      </w:pPr>
      <w:r>
        <w:rPr>
          <w:rFonts w:eastAsia="Times New Roman"/>
          <w:b/>
          <w:bCs/>
          <w:color w:val="auto"/>
          <w:sz w:val="22"/>
          <w:szCs w:val="22"/>
        </w:rPr>
        <w:t>15. Affordable Housing</w:t>
      </w:r>
    </w:p>
    <w:p w14:paraId="6D8DD27C" w14:textId="2EC4037C" w:rsidR="00275F87" w:rsidRPr="00B90CA4" w:rsidRDefault="00275F87" w:rsidP="009B3F8F">
      <w:pPr>
        <w:ind w:left="0" w:firstLine="0"/>
        <w:rPr>
          <w:sz w:val="22"/>
          <w:szCs w:val="22"/>
        </w:rPr>
      </w:pPr>
    </w:p>
    <w:p w14:paraId="24A75240" w14:textId="2EA878EF" w:rsidR="00B90CA4" w:rsidRDefault="00B90CA4" w:rsidP="00D1226A">
      <w:pPr>
        <w:pStyle w:val="ListParagraph"/>
        <w:numPr>
          <w:ilvl w:val="0"/>
          <w:numId w:val="3"/>
        </w:numPr>
        <w:shd w:val="clear" w:color="auto" w:fill="FFFFFF"/>
        <w:rPr>
          <w:sz w:val="22"/>
          <w:szCs w:val="22"/>
        </w:rPr>
      </w:pPr>
      <w:r w:rsidRPr="00B90CA4">
        <w:rPr>
          <w:sz w:val="22"/>
          <w:szCs w:val="22"/>
        </w:rPr>
        <w:t xml:space="preserve">The </w:t>
      </w:r>
      <w:r w:rsidR="00035972">
        <w:rPr>
          <w:sz w:val="22"/>
          <w:szCs w:val="22"/>
        </w:rPr>
        <w:t>deadline for the “Call for Sites” is 31</w:t>
      </w:r>
      <w:r w:rsidR="00035972" w:rsidRPr="00035972">
        <w:rPr>
          <w:sz w:val="22"/>
          <w:szCs w:val="22"/>
          <w:vertAlign w:val="superscript"/>
        </w:rPr>
        <w:t>st</w:t>
      </w:r>
      <w:r w:rsidR="00035972">
        <w:rPr>
          <w:sz w:val="22"/>
          <w:szCs w:val="22"/>
        </w:rPr>
        <w:t xml:space="preserve"> May 2021. </w:t>
      </w:r>
      <w:r w:rsidR="00130AB2">
        <w:rPr>
          <w:sz w:val="22"/>
          <w:szCs w:val="22"/>
        </w:rPr>
        <w:t>To date</w:t>
      </w:r>
      <w:r w:rsidR="00035972">
        <w:rPr>
          <w:sz w:val="22"/>
          <w:szCs w:val="22"/>
        </w:rPr>
        <w:t xml:space="preserve"> there has been no response and </w:t>
      </w:r>
      <w:r w:rsidR="00130AB2">
        <w:rPr>
          <w:sz w:val="22"/>
          <w:szCs w:val="22"/>
        </w:rPr>
        <w:t>assuming no response is received by 31</w:t>
      </w:r>
      <w:r w:rsidR="00130AB2" w:rsidRPr="00130AB2">
        <w:rPr>
          <w:sz w:val="22"/>
          <w:szCs w:val="22"/>
          <w:vertAlign w:val="superscript"/>
        </w:rPr>
        <w:t>st</w:t>
      </w:r>
      <w:r w:rsidR="00130AB2">
        <w:rPr>
          <w:sz w:val="22"/>
          <w:szCs w:val="22"/>
        </w:rPr>
        <w:t xml:space="preserve"> May,</w:t>
      </w:r>
      <w:r w:rsidR="00035972">
        <w:rPr>
          <w:sz w:val="22"/>
          <w:szCs w:val="22"/>
        </w:rPr>
        <w:t xml:space="preserve"> all Councillors agreed that the issue will </w:t>
      </w:r>
      <w:r w:rsidR="00130AB2">
        <w:rPr>
          <w:sz w:val="22"/>
          <w:szCs w:val="22"/>
        </w:rPr>
        <w:t xml:space="preserve">then </w:t>
      </w:r>
      <w:r w:rsidR="00035972">
        <w:rPr>
          <w:sz w:val="22"/>
          <w:szCs w:val="22"/>
        </w:rPr>
        <w:t xml:space="preserve">be closed, with a view to revisiting in a couple of years. </w:t>
      </w:r>
    </w:p>
    <w:p w14:paraId="0337F567" w14:textId="344B0946" w:rsidR="00035972" w:rsidRDefault="00035972" w:rsidP="00035972">
      <w:pPr>
        <w:pStyle w:val="ListParagraph"/>
        <w:shd w:val="clear" w:color="auto" w:fill="FFFFFF"/>
        <w:ind w:firstLine="0"/>
        <w:rPr>
          <w:sz w:val="22"/>
          <w:szCs w:val="22"/>
        </w:rPr>
      </w:pPr>
      <w:r>
        <w:rPr>
          <w:sz w:val="22"/>
          <w:szCs w:val="22"/>
        </w:rPr>
        <w:t>Chris Exley will prepare a report for the Parish Magazine.</w:t>
      </w:r>
    </w:p>
    <w:p w14:paraId="508DF4F7" w14:textId="6A86EF06" w:rsidR="00321766" w:rsidRDefault="00321766" w:rsidP="00321766">
      <w:pPr>
        <w:rPr>
          <w:sz w:val="22"/>
          <w:szCs w:val="22"/>
        </w:rPr>
      </w:pPr>
    </w:p>
    <w:p w14:paraId="558CA17B" w14:textId="74A36A41" w:rsidR="00321766" w:rsidRDefault="00035972" w:rsidP="00321766">
      <w:pPr>
        <w:rPr>
          <w:b/>
          <w:bCs/>
          <w:sz w:val="22"/>
          <w:szCs w:val="22"/>
        </w:rPr>
      </w:pPr>
      <w:r>
        <w:rPr>
          <w:b/>
          <w:bCs/>
          <w:sz w:val="22"/>
          <w:szCs w:val="22"/>
        </w:rPr>
        <w:t>16. Risk Register</w:t>
      </w:r>
    </w:p>
    <w:p w14:paraId="3C303720" w14:textId="3DF1B7E4" w:rsidR="00875156" w:rsidRDefault="00875156" w:rsidP="00D1226A">
      <w:pPr>
        <w:pStyle w:val="ListParagraph"/>
        <w:numPr>
          <w:ilvl w:val="0"/>
          <w:numId w:val="17"/>
        </w:numPr>
        <w:rPr>
          <w:sz w:val="22"/>
          <w:szCs w:val="22"/>
        </w:rPr>
      </w:pPr>
      <w:r w:rsidRPr="00875156">
        <w:rPr>
          <w:sz w:val="22"/>
          <w:szCs w:val="22"/>
        </w:rPr>
        <w:t>The following updates to the Risk Register were agreed:</w:t>
      </w:r>
    </w:p>
    <w:p w14:paraId="7D287FD0" w14:textId="77777777" w:rsidR="00875156" w:rsidRPr="00875156" w:rsidRDefault="00875156" w:rsidP="00875156">
      <w:pPr>
        <w:pStyle w:val="ListParagraph"/>
        <w:ind w:firstLine="0"/>
        <w:rPr>
          <w:sz w:val="22"/>
          <w:szCs w:val="22"/>
        </w:rPr>
      </w:pPr>
    </w:p>
    <w:p w14:paraId="0CB22BC7" w14:textId="3F4CA797" w:rsidR="00875156" w:rsidRPr="00875156" w:rsidRDefault="00875156" w:rsidP="00D1226A">
      <w:pPr>
        <w:pStyle w:val="ListParagraph"/>
        <w:numPr>
          <w:ilvl w:val="0"/>
          <w:numId w:val="18"/>
        </w:numPr>
        <w:rPr>
          <w:sz w:val="22"/>
          <w:szCs w:val="22"/>
        </w:rPr>
      </w:pPr>
      <w:r w:rsidRPr="00875156">
        <w:rPr>
          <w:sz w:val="22"/>
          <w:szCs w:val="22"/>
        </w:rPr>
        <w:t>Replace “Loss of Council Computer” with “Loss of Council Data</w:t>
      </w:r>
      <w:r w:rsidR="00130AB2">
        <w:rPr>
          <w:sz w:val="22"/>
          <w:szCs w:val="22"/>
        </w:rPr>
        <w:t>”</w:t>
      </w:r>
    </w:p>
    <w:p w14:paraId="678152CD" w14:textId="4D040CE7" w:rsidR="00875156" w:rsidRDefault="00875156" w:rsidP="00D1226A">
      <w:pPr>
        <w:pStyle w:val="ListParagraph"/>
        <w:numPr>
          <w:ilvl w:val="0"/>
          <w:numId w:val="18"/>
        </w:numPr>
        <w:rPr>
          <w:sz w:val="22"/>
          <w:szCs w:val="22"/>
        </w:rPr>
      </w:pPr>
      <w:r w:rsidRPr="00875156">
        <w:rPr>
          <w:sz w:val="22"/>
          <w:szCs w:val="22"/>
        </w:rPr>
        <w:t>Add “Risk of Injury to Councillor”</w:t>
      </w:r>
    </w:p>
    <w:p w14:paraId="18563310" w14:textId="77777777" w:rsidR="00875156" w:rsidRDefault="00875156" w:rsidP="00875156">
      <w:pPr>
        <w:pStyle w:val="ListParagraph"/>
        <w:ind w:firstLine="0"/>
        <w:rPr>
          <w:sz w:val="22"/>
          <w:szCs w:val="22"/>
        </w:rPr>
      </w:pPr>
    </w:p>
    <w:p w14:paraId="2F6FE07F" w14:textId="08E6C668" w:rsidR="00875156" w:rsidRPr="00875156" w:rsidRDefault="00875156" w:rsidP="00875156">
      <w:pPr>
        <w:pStyle w:val="ListParagraph"/>
        <w:ind w:firstLine="0"/>
        <w:rPr>
          <w:sz w:val="22"/>
          <w:szCs w:val="22"/>
        </w:rPr>
      </w:pPr>
      <w:r w:rsidRPr="00875156">
        <w:rPr>
          <w:sz w:val="22"/>
          <w:szCs w:val="22"/>
        </w:rPr>
        <w:t>The Risk Register will be added to the Parish Council Website.</w:t>
      </w:r>
    </w:p>
    <w:p w14:paraId="632F4389" w14:textId="7F1AAFA2" w:rsidR="00875156" w:rsidRDefault="00875156" w:rsidP="00875156">
      <w:pPr>
        <w:rPr>
          <w:sz w:val="22"/>
          <w:szCs w:val="22"/>
        </w:rPr>
      </w:pPr>
      <w:r>
        <w:rPr>
          <w:sz w:val="22"/>
          <w:szCs w:val="22"/>
        </w:rPr>
        <w:t xml:space="preserve">It was noted that during the </w:t>
      </w:r>
      <w:proofErr w:type="spellStart"/>
      <w:r>
        <w:rPr>
          <w:sz w:val="22"/>
          <w:szCs w:val="22"/>
        </w:rPr>
        <w:t>Covid</w:t>
      </w:r>
      <w:proofErr w:type="spellEnd"/>
      <w:r>
        <w:rPr>
          <w:sz w:val="22"/>
          <w:szCs w:val="22"/>
        </w:rPr>
        <w:t xml:space="preserve"> 19 pandemic, the Chair and the Clerk have carried out</w:t>
      </w:r>
      <w:r w:rsidR="00130AB2">
        <w:rPr>
          <w:sz w:val="22"/>
          <w:szCs w:val="22"/>
        </w:rPr>
        <w:t xml:space="preserve"> separate</w:t>
      </w:r>
      <w:r>
        <w:rPr>
          <w:sz w:val="22"/>
          <w:szCs w:val="22"/>
        </w:rPr>
        <w:t xml:space="preserve"> risk assessments </w:t>
      </w:r>
      <w:r w:rsidR="00130AB2">
        <w:rPr>
          <w:sz w:val="22"/>
          <w:szCs w:val="22"/>
        </w:rPr>
        <w:t>for</w:t>
      </w:r>
      <w:r>
        <w:rPr>
          <w:sz w:val="22"/>
          <w:szCs w:val="22"/>
        </w:rPr>
        <w:t xml:space="preserve"> in person</w:t>
      </w:r>
      <w:r w:rsidR="00130AB2">
        <w:rPr>
          <w:sz w:val="22"/>
          <w:szCs w:val="22"/>
        </w:rPr>
        <w:t xml:space="preserve"> meetings</w:t>
      </w:r>
      <w:r>
        <w:rPr>
          <w:sz w:val="22"/>
          <w:szCs w:val="22"/>
        </w:rPr>
        <w:t>.</w:t>
      </w:r>
    </w:p>
    <w:p w14:paraId="7503DCEA" w14:textId="303EF259" w:rsidR="00875156" w:rsidRDefault="00875156" w:rsidP="00875156">
      <w:pPr>
        <w:rPr>
          <w:sz w:val="22"/>
          <w:szCs w:val="22"/>
        </w:rPr>
      </w:pPr>
    </w:p>
    <w:p w14:paraId="79E40530" w14:textId="069E5125" w:rsidR="00875156" w:rsidRPr="00875156" w:rsidRDefault="00875156" w:rsidP="00875156">
      <w:pPr>
        <w:rPr>
          <w:b/>
          <w:bCs/>
          <w:sz w:val="22"/>
          <w:szCs w:val="22"/>
        </w:rPr>
      </w:pPr>
      <w:r w:rsidRPr="00875156">
        <w:rPr>
          <w:b/>
          <w:bCs/>
          <w:sz w:val="22"/>
          <w:szCs w:val="22"/>
        </w:rPr>
        <w:t>17. Finance</w:t>
      </w:r>
    </w:p>
    <w:p w14:paraId="3504CDEB" w14:textId="7752C3EB" w:rsidR="00875156" w:rsidRDefault="00875156" w:rsidP="00D1226A">
      <w:pPr>
        <w:pStyle w:val="ListParagraph"/>
        <w:numPr>
          <w:ilvl w:val="0"/>
          <w:numId w:val="19"/>
        </w:numPr>
        <w:rPr>
          <w:sz w:val="22"/>
          <w:szCs w:val="22"/>
        </w:rPr>
      </w:pPr>
      <w:r w:rsidRPr="00875156">
        <w:rPr>
          <w:sz w:val="22"/>
          <w:szCs w:val="22"/>
        </w:rPr>
        <w:t>The Clerk confirmed that she has spoken with the independent internal auditor and he is happy to carry out the audit. The clerk will prepare the documents and give to the auditor in the next week.</w:t>
      </w:r>
    </w:p>
    <w:p w14:paraId="3D330189" w14:textId="77777777" w:rsidR="00875156" w:rsidRPr="00875156" w:rsidRDefault="00875156" w:rsidP="00875156">
      <w:pPr>
        <w:pStyle w:val="ListParagraph"/>
        <w:ind w:firstLine="0"/>
        <w:rPr>
          <w:sz w:val="22"/>
          <w:szCs w:val="22"/>
        </w:rPr>
      </w:pPr>
    </w:p>
    <w:p w14:paraId="38FC12A9" w14:textId="16214A5B" w:rsidR="00875156" w:rsidRPr="00875156" w:rsidRDefault="00875156" w:rsidP="00D1226A">
      <w:pPr>
        <w:pStyle w:val="ListParagraph"/>
        <w:numPr>
          <w:ilvl w:val="0"/>
          <w:numId w:val="19"/>
        </w:numPr>
        <w:rPr>
          <w:sz w:val="22"/>
          <w:szCs w:val="22"/>
        </w:rPr>
      </w:pPr>
      <w:r w:rsidRPr="00875156">
        <w:rPr>
          <w:sz w:val="22"/>
          <w:szCs w:val="22"/>
        </w:rPr>
        <w:t>All Councillors reviewed and approved the updated Asset Register.</w:t>
      </w:r>
    </w:p>
    <w:p w14:paraId="162E4473" w14:textId="77777777" w:rsidR="00875156" w:rsidRPr="00875156" w:rsidRDefault="00875156" w:rsidP="00875156">
      <w:pPr>
        <w:rPr>
          <w:sz w:val="22"/>
          <w:szCs w:val="22"/>
        </w:rPr>
      </w:pPr>
    </w:p>
    <w:p w14:paraId="706D8153" w14:textId="77777777" w:rsidR="00321766" w:rsidRPr="009B3F8F" w:rsidRDefault="00321766" w:rsidP="009B3F8F">
      <w:pPr>
        <w:ind w:left="0" w:firstLine="0"/>
        <w:rPr>
          <w:sz w:val="22"/>
          <w:szCs w:val="22"/>
        </w:rPr>
      </w:pPr>
    </w:p>
    <w:p w14:paraId="7FDA9B81" w14:textId="07BA47B6" w:rsidR="00321766" w:rsidRPr="00875156" w:rsidRDefault="0006159E" w:rsidP="00875156">
      <w:pPr>
        <w:ind w:left="0" w:firstLine="720"/>
        <w:rPr>
          <w:b/>
          <w:bCs/>
          <w:i/>
          <w:iCs/>
          <w:sz w:val="22"/>
          <w:szCs w:val="22"/>
        </w:rPr>
      </w:pPr>
      <w:r w:rsidRPr="0006159E">
        <w:rPr>
          <w:b/>
          <w:bCs/>
          <w:i/>
          <w:iCs/>
          <w:sz w:val="22"/>
          <w:szCs w:val="22"/>
        </w:rPr>
        <w:t>Invoice Approval</w:t>
      </w:r>
    </w:p>
    <w:p w14:paraId="77414E0C" w14:textId="6C2C0E85" w:rsidR="00321766" w:rsidRPr="00321766" w:rsidRDefault="00321766" w:rsidP="00321766">
      <w:pPr>
        <w:ind w:left="730"/>
        <w:rPr>
          <w:sz w:val="22"/>
          <w:szCs w:val="22"/>
        </w:rPr>
      </w:pPr>
      <w:r>
        <w:rPr>
          <w:sz w:val="22"/>
          <w:szCs w:val="22"/>
        </w:rPr>
        <w:t>T</w:t>
      </w:r>
      <w:r w:rsidR="00875156">
        <w:rPr>
          <w:sz w:val="22"/>
          <w:szCs w:val="22"/>
        </w:rPr>
        <w:t>he following invoices were approved:</w:t>
      </w:r>
    </w:p>
    <w:p w14:paraId="008C977B" w14:textId="73318A74" w:rsidR="00321766" w:rsidRDefault="00875156" w:rsidP="00D1226A">
      <w:pPr>
        <w:pStyle w:val="ListParagraph"/>
        <w:numPr>
          <w:ilvl w:val="0"/>
          <w:numId w:val="4"/>
        </w:numPr>
        <w:rPr>
          <w:sz w:val="22"/>
          <w:szCs w:val="22"/>
        </w:rPr>
      </w:pPr>
      <w:r>
        <w:rPr>
          <w:sz w:val="22"/>
          <w:szCs w:val="22"/>
        </w:rPr>
        <w:t>Came &amp; Co (Insurance)</w:t>
      </w:r>
      <w:r>
        <w:rPr>
          <w:sz w:val="22"/>
          <w:szCs w:val="22"/>
        </w:rPr>
        <w:tab/>
      </w:r>
      <w:r>
        <w:rPr>
          <w:sz w:val="22"/>
          <w:szCs w:val="22"/>
        </w:rPr>
        <w:tab/>
      </w:r>
      <w:r w:rsidR="00321766">
        <w:rPr>
          <w:sz w:val="22"/>
          <w:szCs w:val="22"/>
        </w:rPr>
        <w:tab/>
        <w:t>£</w:t>
      </w:r>
      <w:r>
        <w:rPr>
          <w:sz w:val="22"/>
          <w:szCs w:val="22"/>
        </w:rPr>
        <w:t>643.34</w:t>
      </w:r>
    </w:p>
    <w:p w14:paraId="7191E407" w14:textId="5D66C261" w:rsidR="00321766" w:rsidRDefault="00875156" w:rsidP="00D1226A">
      <w:pPr>
        <w:pStyle w:val="ListParagraph"/>
        <w:numPr>
          <w:ilvl w:val="0"/>
          <w:numId w:val="4"/>
        </w:numPr>
        <w:rPr>
          <w:sz w:val="22"/>
          <w:szCs w:val="22"/>
        </w:rPr>
      </w:pPr>
      <w:r>
        <w:rPr>
          <w:sz w:val="22"/>
          <w:szCs w:val="22"/>
        </w:rPr>
        <w:t>ICO</w:t>
      </w:r>
      <w:r>
        <w:rPr>
          <w:sz w:val="22"/>
          <w:szCs w:val="22"/>
        </w:rPr>
        <w:tab/>
      </w:r>
      <w:r>
        <w:rPr>
          <w:sz w:val="22"/>
          <w:szCs w:val="22"/>
        </w:rPr>
        <w:tab/>
      </w:r>
      <w:r>
        <w:rPr>
          <w:sz w:val="22"/>
          <w:szCs w:val="22"/>
        </w:rPr>
        <w:tab/>
      </w:r>
      <w:r w:rsidR="00321766">
        <w:rPr>
          <w:sz w:val="22"/>
          <w:szCs w:val="22"/>
        </w:rPr>
        <w:tab/>
      </w:r>
      <w:r w:rsidR="00321766">
        <w:rPr>
          <w:sz w:val="22"/>
          <w:szCs w:val="22"/>
        </w:rPr>
        <w:tab/>
        <w:t>£</w:t>
      </w:r>
      <w:r>
        <w:rPr>
          <w:sz w:val="22"/>
          <w:szCs w:val="22"/>
        </w:rPr>
        <w:t>40.00</w:t>
      </w:r>
    </w:p>
    <w:p w14:paraId="557E9E8C" w14:textId="4682FCBF" w:rsidR="0006159E" w:rsidRDefault="0006159E" w:rsidP="00321766">
      <w:pPr>
        <w:ind w:left="0" w:firstLine="0"/>
        <w:rPr>
          <w:sz w:val="22"/>
          <w:szCs w:val="22"/>
        </w:rPr>
      </w:pPr>
    </w:p>
    <w:p w14:paraId="7F28D4BB" w14:textId="42E13B24" w:rsidR="00321766" w:rsidRPr="00A15997" w:rsidRDefault="00DE5196" w:rsidP="004305E6">
      <w:pPr>
        <w:ind w:left="0" w:firstLine="0"/>
        <w:rPr>
          <w:b/>
          <w:bCs/>
          <w:sz w:val="22"/>
          <w:szCs w:val="22"/>
        </w:rPr>
      </w:pPr>
      <w:r>
        <w:rPr>
          <w:b/>
          <w:bCs/>
          <w:sz w:val="22"/>
          <w:szCs w:val="22"/>
        </w:rPr>
        <w:t>1</w:t>
      </w:r>
      <w:r w:rsidR="00875156">
        <w:rPr>
          <w:b/>
          <w:bCs/>
          <w:sz w:val="22"/>
          <w:szCs w:val="22"/>
        </w:rPr>
        <w:t>8</w:t>
      </w:r>
      <w:r w:rsidR="0006159E" w:rsidRPr="0006159E">
        <w:rPr>
          <w:b/>
          <w:bCs/>
          <w:sz w:val="22"/>
          <w:szCs w:val="22"/>
        </w:rPr>
        <w:t>. Correspondence</w:t>
      </w:r>
    </w:p>
    <w:p w14:paraId="349B530E" w14:textId="536F90B7" w:rsidR="00321766" w:rsidRDefault="00321766" w:rsidP="004305E6">
      <w:pPr>
        <w:ind w:left="0" w:firstLine="0"/>
        <w:rPr>
          <w:sz w:val="22"/>
          <w:szCs w:val="22"/>
        </w:rPr>
      </w:pPr>
      <w:r w:rsidRPr="00A15997">
        <w:rPr>
          <w:sz w:val="22"/>
          <w:szCs w:val="22"/>
        </w:rPr>
        <w:tab/>
        <w:t xml:space="preserve">CPRE </w:t>
      </w:r>
      <w:r w:rsidR="00A15997" w:rsidRPr="00A15997">
        <w:rPr>
          <w:sz w:val="22"/>
          <w:szCs w:val="22"/>
        </w:rPr>
        <w:t xml:space="preserve">“Countryside Voices” publication </w:t>
      </w:r>
      <w:r w:rsidR="00875156">
        <w:rPr>
          <w:sz w:val="22"/>
          <w:szCs w:val="22"/>
        </w:rPr>
        <w:t>was circulated</w:t>
      </w:r>
    </w:p>
    <w:p w14:paraId="3551FF20" w14:textId="4462B954" w:rsidR="00A15997" w:rsidRDefault="00A15997" w:rsidP="004305E6">
      <w:pPr>
        <w:ind w:left="0" w:firstLine="0"/>
        <w:rPr>
          <w:sz w:val="22"/>
          <w:szCs w:val="22"/>
        </w:rPr>
      </w:pPr>
    </w:p>
    <w:p w14:paraId="1A6C964D" w14:textId="77777777" w:rsidR="00E701E8" w:rsidRPr="00A15997" w:rsidRDefault="00E701E8" w:rsidP="004305E6">
      <w:pPr>
        <w:ind w:left="0" w:firstLine="0"/>
        <w:rPr>
          <w:sz w:val="22"/>
          <w:szCs w:val="22"/>
        </w:rPr>
      </w:pPr>
    </w:p>
    <w:p w14:paraId="31385676" w14:textId="78A4086F" w:rsidR="0006159E" w:rsidRDefault="00F93B4A" w:rsidP="004305E6">
      <w:pPr>
        <w:ind w:left="0" w:firstLine="0"/>
        <w:rPr>
          <w:b/>
          <w:bCs/>
          <w:sz w:val="22"/>
          <w:szCs w:val="22"/>
        </w:rPr>
      </w:pPr>
      <w:r>
        <w:rPr>
          <w:b/>
          <w:bCs/>
          <w:sz w:val="22"/>
          <w:szCs w:val="22"/>
        </w:rPr>
        <w:lastRenderedPageBreak/>
        <w:t>1</w:t>
      </w:r>
      <w:r w:rsidR="00875156">
        <w:rPr>
          <w:b/>
          <w:bCs/>
          <w:sz w:val="22"/>
          <w:szCs w:val="22"/>
        </w:rPr>
        <w:t>9</w:t>
      </w:r>
      <w:r w:rsidR="0006159E" w:rsidRPr="0006159E">
        <w:rPr>
          <w:b/>
          <w:bCs/>
          <w:sz w:val="22"/>
          <w:szCs w:val="22"/>
        </w:rPr>
        <w:t>. Items for the Next Agenda</w:t>
      </w:r>
    </w:p>
    <w:p w14:paraId="480B1C73" w14:textId="60494CB9" w:rsidR="00A15997" w:rsidRDefault="00875156" w:rsidP="00D1226A">
      <w:pPr>
        <w:pStyle w:val="ListParagraph"/>
        <w:numPr>
          <w:ilvl w:val="0"/>
          <w:numId w:val="5"/>
        </w:numPr>
        <w:rPr>
          <w:sz w:val="22"/>
          <w:szCs w:val="22"/>
        </w:rPr>
      </w:pPr>
      <w:r>
        <w:rPr>
          <w:sz w:val="22"/>
          <w:szCs w:val="22"/>
        </w:rPr>
        <w:t>Process for finding a new councillor</w:t>
      </w:r>
    </w:p>
    <w:p w14:paraId="771136FC" w14:textId="523BB5D7" w:rsidR="00875156" w:rsidRDefault="00875156" w:rsidP="00D1226A">
      <w:pPr>
        <w:pStyle w:val="ListParagraph"/>
        <w:numPr>
          <w:ilvl w:val="0"/>
          <w:numId w:val="5"/>
        </w:numPr>
        <w:rPr>
          <w:sz w:val="22"/>
          <w:szCs w:val="22"/>
        </w:rPr>
      </w:pPr>
      <w:r>
        <w:rPr>
          <w:sz w:val="22"/>
          <w:szCs w:val="22"/>
        </w:rPr>
        <w:t>Review all policies except War Memorial, Standing Orders and Financial Regulations</w:t>
      </w:r>
    </w:p>
    <w:p w14:paraId="57BBD544" w14:textId="1ED04D49" w:rsidR="00875156" w:rsidRDefault="00875156" w:rsidP="00D1226A">
      <w:pPr>
        <w:pStyle w:val="ListParagraph"/>
        <w:numPr>
          <w:ilvl w:val="0"/>
          <w:numId w:val="5"/>
        </w:numPr>
        <w:rPr>
          <w:sz w:val="22"/>
          <w:szCs w:val="22"/>
        </w:rPr>
      </w:pPr>
      <w:r>
        <w:rPr>
          <w:sz w:val="22"/>
          <w:szCs w:val="22"/>
        </w:rPr>
        <w:t>Footpaths</w:t>
      </w:r>
    </w:p>
    <w:p w14:paraId="3831BF2A" w14:textId="2C011A1D" w:rsidR="00875156" w:rsidRDefault="00875156" w:rsidP="00D1226A">
      <w:pPr>
        <w:pStyle w:val="ListParagraph"/>
        <w:numPr>
          <w:ilvl w:val="0"/>
          <w:numId w:val="5"/>
        </w:numPr>
        <w:rPr>
          <w:sz w:val="22"/>
          <w:szCs w:val="22"/>
        </w:rPr>
      </w:pPr>
      <w:r>
        <w:rPr>
          <w:sz w:val="22"/>
          <w:szCs w:val="22"/>
        </w:rPr>
        <w:t>Emergency Assistance Plan</w:t>
      </w:r>
    </w:p>
    <w:p w14:paraId="41539A7C" w14:textId="27DF8FB7" w:rsidR="00875156" w:rsidRDefault="00875156" w:rsidP="00D1226A">
      <w:pPr>
        <w:pStyle w:val="ListParagraph"/>
        <w:numPr>
          <w:ilvl w:val="0"/>
          <w:numId w:val="5"/>
        </w:numPr>
        <w:rPr>
          <w:sz w:val="22"/>
          <w:szCs w:val="22"/>
        </w:rPr>
      </w:pPr>
      <w:r>
        <w:rPr>
          <w:sz w:val="22"/>
          <w:szCs w:val="22"/>
        </w:rPr>
        <w:t xml:space="preserve">Affordable Homes </w:t>
      </w:r>
    </w:p>
    <w:p w14:paraId="4699375F" w14:textId="302C35C1" w:rsidR="00875156" w:rsidRDefault="00875156" w:rsidP="00D1226A">
      <w:pPr>
        <w:pStyle w:val="ListParagraph"/>
        <w:numPr>
          <w:ilvl w:val="0"/>
          <w:numId w:val="5"/>
        </w:numPr>
        <w:rPr>
          <w:sz w:val="22"/>
          <w:szCs w:val="22"/>
        </w:rPr>
      </w:pPr>
      <w:r>
        <w:rPr>
          <w:sz w:val="22"/>
          <w:szCs w:val="22"/>
        </w:rPr>
        <w:t>Litter Bins</w:t>
      </w:r>
    </w:p>
    <w:p w14:paraId="783BD8C0" w14:textId="77777777" w:rsidR="00A15997" w:rsidRDefault="00A15997" w:rsidP="00F93B4A">
      <w:pPr>
        <w:pStyle w:val="ListParagraph"/>
        <w:ind w:left="1440" w:firstLine="0"/>
        <w:rPr>
          <w:sz w:val="22"/>
          <w:szCs w:val="22"/>
        </w:rPr>
      </w:pPr>
    </w:p>
    <w:p w14:paraId="6ACC461F" w14:textId="77777777" w:rsidR="00F93B4A" w:rsidRPr="00F93B4A" w:rsidRDefault="00F93B4A" w:rsidP="00F93B4A">
      <w:pPr>
        <w:pStyle w:val="ListParagraph"/>
        <w:ind w:left="1440" w:firstLine="0"/>
        <w:rPr>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78A3B5F5" w14:textId="0C27DE65" w:rsidR="00DD319F" w:rsidRPr="00C54531" w:rsidRDefault="00AF25A1" w:rsidP="00C54531">
      <w:pPr>
        <w:ind w:left="-5"/>
        <w:rPr>
          <w:b/>
          <w:sz w:val="22"/>
          <w:szCs w:val="22"/>
        </w:rPr>
      </w:pPr>
      <w:r w:rsidRPr="008535FD">
        <w:rPr>
          <w:b/>
          <w:sz w:val="22"/>
          <w:szCs w:val="22"/>
        </w:rPr>
        <w:t xml:space="preserve">Date of the next Parish Council Meeting </w:t>
      </w:r>
      <w:r w:rsidR="00C54531">
        <w:rPr>
          <w:b/>
          <w:sz w:val="22"/>
          <w:szCs w:val="22"/>
        </w:rPr>
        <w:t xml:space="preserve">Monday </w:t>
      </w:r>
      <w:r w:rsidR="00875156">
        <w:rPr>
          <w:b/>
          <w:sz w:val="22"/>
          <w:szCs w:val="22"/>
        </w:rPr>
        <w:t>21</w:t>
      </w:r>
      <w:r w:rsidR="00875156" w:rsidRPr="00875156">
        <w:rPr>
          <w:b/>
          <w:sz w:val="22"/>
          <w:szCs w:val="22"/>
          <w:vertAlign w:val="superscript"/>
        </w:rPr>
        <w:t>st</w:t>
      </w:r>
      <w:r w:rsidR="00875156">
        <w:rPr>
          <w:b/>
          <w:sz w:val="22"/>
          <w:szCs w:val="22"/>
        </w:rPr>
        <w:t xml:space="preserve"> June</w:t>
      </w:r>
      <w:r w:rsidR="006132FA">
        <w:rPr>
          <w:b/>
          <w:sz w:val="22"/>
          <w:szCs w:val="22"/>
        </w:rPr>
        <w:t xml:space="preserve"> </w:t>
      </w:r>
      <w:r w:rsidR="00124F3A">
        <w:rPr>
          <w:b/>
          <w:sz w:val="22"/>
          <w:szCs w:val="22"/>
        </w:rPr>
        <w:t xml:space="preserve">2021 </w:t>
      </w:r>
      <w:r w:rsidR="00114643">
        <w:rPr>
          <w:b/>
          <w:sz w:val="22"/>
          <w:szCs w:val="22"/>
        </w:rPr>
        <w:t>(</w:t>
      </w:r>
      <w:r w:rsidR="00A15997">
        <w:rPr>
          <w:b/>
          <w:sz w:val="22"/>
          <w:szCs w:val="22"/>
        </w:rPr>
        <w:t>Little Horkesley Village Hall</w:t>
      </w:r>
      <w:r w:rsidR="00114643">
        <w:rPr>
          <w:b/>
          <w:sz w:val="22"/>
          <w:szCs w:val="22"/>
        </w:rPr>
        <w:t>)</w:t>
      </w:r>
    </w:p>
    <w:sectPr w:rsidR="00DD319F" w:rsidRPr="00C54531" w:rsidSect="001C1390">
      <w:headerReference w:type="even" r:id="rId8"/>
      <w:headerReference w:type="default" r:id="rId9"/>
      <w:pgSz w:w="12240" w:h="15840"/>
      <w:pgMar w:top="1440" w:right="1440" w:bottom="1440" w:left="1440" w:header="720" w:footer="720" w:gutter="0"/>
      <w:pgNumType w:start="49"/>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674C2" w14:textId="77777777" w:rsidR="004A73DD" w:rsidRDefault="004A73DD" w:rsidP="003C00A6">
      <w:pPr>
        <w:spacing w:after="0" w:line="240" w:lineRule="auto"/>
      </w:pPr>
      <w:r>
        <w:separator/>
      </w:r>
    </w:p>
  </w:endnote>
  <w:endnote w:type="continuationSeparator" w:id="0">
    <w:p w14:paraId="6D8EFD44" w14:textId="77777777" w:rsidR="004A73DD" w:rsidRDefault="004A73DD"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854E1" w14:textId="77777777" w:rsidR="004A73DD" w:rsidRDefault="004A73DD" w:rsidP="003C00A6">
      <w:pPr>
        <w:spacing w:after="0" w:line="240" w:lineRule="auto"/>
      </w:pPr>
      <w:r>
        <w:separator/>
      </w:r>
    </w:p>
  </w:footnote>
  <w:footnote w:type="continuationSeparator" w:id="0">
    <w:p w14:paraId="170CD535" w14:textId="77777777" w:rsidR="004A73DD" w:rsidRDefault="004A73DD"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34FC"/>
    <w:multiLevelType w:val="hybridMultilevel"/>
    <w:tmpl w:val="0614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A10C5"/>
    <w:multiLevelType w:val="hybridMultilevel"/>
    <w:tmpl w:val="EF6A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9A2"/>
    <w:multiLevelType w:val="hybridMultilevel"/>
    <w:tmpl w:val="A14ED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94067A"/>
    <w:multiLevelType w:val="hybridMultilevel"/>
    <w:tmpl w:val="3F60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36C4"/>
    <w:multiLevelType w:val="hybridMultilevel"/>
    <w:tmpl w:val="99D8973A"/>
    <w:lvl w:ilvl="0" w:tplc="B7246D6E">
      <w:start w:val="1"/>
      <w:numFmt w:val="lowerLetter"/>
      <w:lvlText w:val="%1)"/>
      <w:lvlJc w:val="left"/>
      <w:pPr>
        <w:ind w:left="705" w:hanging="360"/>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1D6A1B91"/>
    <w:multiLevelType w:val="hybridMultilevel"/>
    <w:tmpl w:val="62D29FCA"/>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A3B94"/>
    <w:multiLevelType w:val="hybridMultilevel"/>
    <w:tmpl w:val="23E69BD8"/>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505AF"/>
    <w:multiLevelType w:val="hybridMultilevel"/>
    <w:tmpl w:val="4FB64A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A2F6C"/>
    <w:multiLevelType w:val="hybridMultilevel"/>
    <w:tmpl w:val="AF90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667FB"/>
    <w:multiLevelType w:val="hybridMultilevel"/>
    <w:tmpl w:val="CDBE9F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D874ADA"/>
    <w:multiLevelType w:val="hybridMultilevel"/>
    <w:tmpl w:val="B18271FC"/>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B2A83"/>
    <w:multiLevelType w:val="hybridMultilevel"/>
    <w:tmpl w:val="5CAE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44A28"/>
    <w:multiLevelType w:val="hybridMultilevel"/>
    <w:tmpl w:val="59EE8B18"/>
    <w:lvl w:ilvl="0" w:tplc="B7246D6E">
      <w:start w:val="1"/>
      <w:numFmt w:val="lowerLetter"/>
      <w:lvlText w:val="%1)"/>
      <w:lvlJc w:val="left"/>
      <w:pPr>
        <w:ind w:left="720" w:hanging="360"/>
      </w:pPr>
      <w:rPr>
        <w:rFonts w:ascii="Arial"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211A5E"/>
    <w:multiLevelType w:val="hybridMultilevel"/>
    <w:tmpl w:val="6AF4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D1009"/>
    <w:multiLevelType w:val="hybridMultilevel"/>
    <w:tmpl w:val="1008719C"/>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3E7148"/>
    <w:multiLevelType w:val="hybridMultilevel"/>
    <w:tmpl w:val="5D724464"/>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975529"/>
    <w:multiLevelType w:val="hybridMultilevel"/>
    <w:tmpl w:val="3ADA19C6"/>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98560F"/>
    <w:multiLevelType w:val="hybridMultilevel"/>
    <w:tmpl w:val="1008719C"/>
    <w:lvl w:ilvl="0" w:tplc="B7246D6E">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2A754A"/>
    <w:multiLevelType w:val="hybridMultilevel"/>
    <w:tmpl w:val="4CA2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2"/>
  </w:num>
  <w:num w:numId="5">
    <w:abstractNumId w:val="9"/>
  </w:num>
  <w:num w:numId="6">
    <w:abstractNumId w:val="5"/>
  </w:num>
  <w:num w:numId="7">
    <w:abstractNumId w:val="0"/>
  </w:num>
  <w:num w:numId="8">
    <w:abstractNumId w:val="3"/>
  </w:num>
  <w:num w:numId="9">
    <w:abstractNumId w:val="8"/>
  </w:num>
  <w:num w:numId="10">
    <w:abstractNumId w:val="18"/>
  </w:num>
  <w:num w:numId="11">
    <w:abstractNumId w:val="11"/>
  </w:num>
  <w:num w:numId="12">
    <w:abstractNumId w:val="1"/>
  </w:num>
  <w:num w:numId="13">
    <w:abstractNumId w:val="13"/>
  </w:num>
  <w:num w:numId="14">
    <w:abstractNumId w:val="4"/>
  </w:num>
  <w:num w:numId="15">
    <w:abstractNumId w:val="10"/>
  </w:num>
  <w:num w:numId="16">
    <w:abstractNumId w:val="15"/>
  </w:num>
  <w:num w:numId="17">
    <w:abstractNumId w:val="17"/>
  </w:num>
  <w:num w:numId="18">
    <w:abstractNumId w:val="7"/>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0332F"/>
    <w:rsid w:val="000105EB"/>
    <w:rsid w:val="00035972"/>
    <w:rsid w:val="0006159E"/>
    <w:rsid w:val="0006171C"/>
    <w:rsid w:val="00084516"/>
    <w:rsid w:val="000908AC"/>
    <w:rsid w:val="000A7F3C"/>
    <w:rsid w:val="000C1EFE"/>
    <w:rsid w:val="000D1062"/>
    <w:rsid w:val="000D68D3"/>
    <w:rsid w:val="000E1DE5"/>
    <w:rsid w:val="00104830"/>
    <w:rsid w:val="001108B0"/>
    <w:rsid w:val="001133B5"/>
    <w:rsid w:val="00114643"/>
    <w:rsid w:val="00124F3A"/>
    <w:rsid w:val="00130AB2"/>
    <w:rsid w:val="0016127F"/>
    <w:rsid w:val="00162E4A"/>
    <w:rsid w:val="0017253B"/>
    <w:rsid w:val="001B3C38"/>
    <w:rsid w:val="001C118A"/>
    <w:rsid w:val="001C1390"/>
    <w:rsid w:val="001C27CD"/>
    <w:rsid w:val="001E5978"/>
    <w:rsid w:val="00230EDE"/>
    <w:rsid w:val="00243CA3"/>
    <w:rsid w:val="00263980"/>
    <w:rsid w:val="002722C4"/>
    <w:rsid w:val="00275F87"/>
    <w:rsid w:val="00281A2F"/>
    <w:rsid w:val="00292239"/>
    <w:rsid w:val="003036AA"/>
    <w:rsid w:val="00321766"/>
    <w:rsid w:val="00363FA7"/>
    <w:rsid w:val="00372746"/>
    <w:rsid w:val="00372FE0"/>
    <w:rsid w:val="00373369"/>
    <w:rsid w:val="003776BF"/>
    <w:rsid w:val="0038427E"/>
    <w:rsid w:val="003951C4"/>
    <w:rsid w:val="003B16D8"/>
    <w:rsid w:val="003C00A6"/>
    <w:rsid w:val="003C4D6D"/>
    <w:rsid w:val="003D562C"/>
    <w:rsid w:val="0041052F"/>
    <w:rsid w:val="004305E6"/>
    <w:rsid w:val="0045426D"/>
    <w:rsid w:val="004758BB"/>
    <w:rsid w:val="00485D7A"/>
    <w:rsid w:val="00486E27"/>
    <w:rsid w:val="004A73DD"/>
    <w:rsid w:val="004C1C66"/>
    <w:rsid w:val="004C4E89"/>
    <w:rsid w:val="004E1C87"/>
    <w:rsid w:val="004E49D9"/>
    <w:rsid w:val="004F0E44"/>
    <w:rsid w:val="0050596A"/>
    <w:rsid w:val="00523469"/>
    <w:rsid w:val="00524A55"/>
    <w:rsid w:val="0053156C"/>
    <w:rsid w:val="00540073"/>
    <w:rsid w:val="00550BBF"/>
    <w:rsid w:val="00582CC4"/>
    <w:rsid w:val="00601662"/>
    <w:rsid w:val="00611A7D"/>
    <w:rsid w:val="006132FA"/>
    <w:rsid w:val="006219F1"/>
    <w:rsid w:val="006457CE"/>
    <w:rsid w:val="00647AAF"/>
    <w:rsid w:val="00653892"/>
    <w:rsid w:val="00655102"/>
    <w:rsid w:val="00660B93"/>
    <w:rsid w:val="00693288"/>
    <w:rsid w:val="00696A38"/>
    <w:rsid w:val="006B295C"/>
    <w:rsid w:val="006C631B"/>
    <w:rsid w:val="006C772C"/>
    <w:rsid w:val="006E3952"/>
    <w:rsid w:val="006F4F51"/>
    <w:rsid w:val="007138A3"/>
    <w:rsid w:val="0071487F"/>
    <w:rsid w:val="00741C1D"/>
    <w:rsid w:val="007917C7"/>
    <w:rsid w:val="007A010A"/>
    <w:rsid w:val="007A147C"/>
    <w:rsid w:val="007D10B7"/>
    <w:rsid w:val="007D17AF"/>
    <w:rsid w:val="007F3AF4"/>
    <w:rsid w:val="007F6026"/>
    <w:rsid w:val="008271B0"/>
    <w:rsid w:val="00827A15"/>
    <w:rsid w:val="00833286"/>
    <w:rsid w:val="00835DEA"/>
    <w:rsid w:val="0084129C"/>
    <w:rsid w:val="008535FD"/>
    <w:rsid w:val="00875156"/>
    <w:rsid w:val="008831B1"/>
    <w:rsid w:val="00883D8E"/>
    <w:rsid w:val="008964B1"/>
    <w:rsid w:val="008C37CB"/>
    <w:rsid w:val="008C4493"/>
    <w:rsid w:val="008C56FB"/>
    <w:rsid w:val="008C7DB4"/>
    <w:rsid w:val="008E0E6A"/>
    <w:rsid w:val="008F09ED"/>
    <w:rsid w:val="008F19B5"/>
    <w:rsid w:val="00907F08"/>
    <w:rsid w:val="0093290A"/>
    <w:rsid w:val="0094760A"/>
    <w:rsid w:val="009651CD"/>
    <w:rsid w:val="00970D90"/>
    <w:rsid w:val="00976CFA"/>
    <w:rsid w:val="00984CAF"/>
    <w:rsid w:val="00996F28"/>
    <w:rsid w:val="009B3F8F"/>
    <w:rsid w:val="009D5570"/>
    <w:rsid w:val="009E5058"/>
    <w:rsid w:val="009F32F7"/>
    <w:rsid w:val="009F37D4"/>
    <w:rsid w:val="00A15997"/>
    <w:rsid w:val="00A812E4"/>
    <w:rsid w:val="00A962DE"/>
    <w:rsid w:val="00AB30A7"/>
    <w:rsid w:val="00AB5C6B"/>
    <w:rsid w:val="00AB6530"/>
    <w:rsid w:val="00AE3104"/>
    <w:rsid w:val="00AF25A1"/>
    <w:rsid w:val="00B14644"/>
    <w:rsid w:val="00B50826"/>
    <w:rsid w:val="00B51691"/>
    <w:rsid w:val="00B55BCC"/>
    <w:rsid w:val="00B6698A"/>
    <w:rsid w:val="00B90CA4"/>
    <w:rsid w:val="00B90DED"/>
    <w:rsid w:val="00B96112"/>
    <w:rsid w:val="00BA47D0"/>
    <w:rsid w:val="00BA5C9B"/>
    <w:rsid w:val="00BB5202"/>
    <w:rsid w:val="00BC1E18"/>
    <w:rsid w:val="00BE78EA"/>
    <w:rsid w:val="00BF75C1"/>
    <w:rsid w:val="00C35C7A"/>
    <w:rsid w:val="00C37DD2"/>
    <w:rsid w:val="00C454F1"/>
    <w:rsid w:val="00C54531"/>
    <w:rsid w:val="00C56034"/>
    <w:rsid w:val="00C6090F"/>
    <w:rsid w:val="00C82133"/>
    <w:rsid w:val="00C911C3"/>
    <w:rsid w:val="00CB2C6B"/>
    <w:rsid w:val="00CF5CEA"/>
    <w:rsid w:val="00D07931"/>
    <w:rsid w:val="00D1226A"/>
    <w:rsid w:val="00D1640F"/>
    <w:rsid w:val="00D308A0"/>
    <w:rsid w:val="00D67DA0"/>
    <w:rsid w:val="00D84D5B"/>
    <w:rsid w:val="00D8654A"/>
    <w:rsid w:val="00DD319F"/>
    <w:rsid w:val="00DD6DE9"/>
    <w:rsid w:val="00DE5196"/>
    <w:rsid w:val="00E17655"/>
    <w:rsid w:val="00E17809"/>
    <w:rsid w:val="00E667C3"/>
    <w:rsid w:val="00E701E8"/>
    <w:rsid w:val="00E71338"/>
    <w:rsid w:val="00EB0600"/>
    <w:rsid w:val="00EE1660"/>
    <w:rsid w:val="00EE3F2B"/>
    <w:rsid w:val="00EE414E"/>
    <w:rsid w:val="00EF0BAE"/>
    <w:rsid w:val="00F05272"/>
    <w:rsid w:val="00F17AB0"/>
    <w:rsid w:val="00F37F9C"/>
    <w:rsid w:val="00F81E10"/>
    <w:rsid w:val="00F9270B"/>
    <w:rsid w:val="00F93B4A"/>
    <w:rsid w:val="00FC18C5"/>
    <w:rsid w:val="00FC60B7"/>
    <w:rsid w:val="00FC60EE"/>
    <w:rsid w:val="00FD0C0D"/>
    <w:rsid w:val="00FE60B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 w:type="table" w:styleId="TableGrid">
    <w:name w:val="Table Grid"/>
    <w:basedOn w:val="TableNormal"/>
    <w:uiPriority w:val="39"/>
    <w:rsid w:val="00FD0C0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76045539">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 w:id="168200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12DF-A8EE-7147-8DC1-05CCD481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11</cp:revision>
  <cp:lastPrinted>2020-07-13T10:22:00Z</cp:lastPrinted>
  <dcterms:created xsi:type="dcterms:W3CDTF">2021-05-18T10:57:00Z</dcterms:created>
  <dcterms:modified xsi:type="dcterms:W3CDTF">2021-06-14T22:43:00Z</dcterms:modified>
</cp:coreProperties>
</file>